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2" w:rsidRDefault="003E484F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bCs/>
          <w:color w:val="262626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/>
          <w:bCs/>
          <w:color w:val="262626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宋体" w:cs="宋体" w:hint="eastAsia"/>
          <w:b/>
          <w:bCs/>
          <w:color w:val="262626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b/>
          <w:bCs/>
          <w:color w:val="262626"/>
          <w:kern w:val="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宋体" w:cs="宋体"/>
          <w:b/>
          <w:bCs/>
          <w:color w:val="262626"/>
          <w:kern w:val="0"/>
          <w:sz w:val="32"/>
          <w:szCs w:val="32"/>
          <w:shd w:val="clear" w:color="auto" w:fill="FFFFFF"/>
        </w:rPr>
        <w:t>学生会</w:t>
      </w:r>
      <w:r>
        <w:rPr>
          <w:rFonts w:ascii="仿宋_GB2312" w:eastAsia="仿宋_GB2312" w:hAnsi="宋体" w:cs="宋体" w:hint="eastAsia"/>
          <w:b/>
          <w:bCs/>
          <w:color w:val="262626"/>
          <w:kern w:val="0"/>
          <w:sz w:val="32"/>
          <w:szCs w:val="32"/>
          <w:shd w:val="clear" w:color="auto" w:fill="FFFFFF"/>
        </w:rPr>
        <w:t>岗位设置及职责</w:t>
      </w:r>
    </w:p>
    <w:tbl>
      <w:tblPr>
        <w:tblpPr w:leftFromText="180" w:rightFromText="180" w:vertAnchor="text" w:horzAnchor="page" w:tblpX="1230" w:tblpY="375"/>
        <w:tblOverlap w:val="never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701"/>
        <w:gridCol w:w="6663"/>
      </w:tblGrid>
      <w:tr w:rsidR="00C63882">
        <w:tc>
          <w:tcPr>
            <w:tcW w:w="1493" w:type="dxa"/>
            <w:shd w:val="clear" w:color="auto" w:fill="auto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b/>
                <w:sz w:val="34"/>
                <w:szCs w:val="34"/>
              </w:rPr>
            </w:pPr>
            <w:r>
              <w:rPr>
                <w:rFonts w:ascii="仿宋_GB2312" w:eastAsia="仿宋_GB2312" w:hAnsi="宋体" w:cs="仿宋" w:hint="eastAsia"/>
                <w:b/>
                <w:sz w:val="34"/>
                <w:szCs w:val="34"/>
              </w:rPr>
              <w:t>部门</w:t>
            </w:r>
          </w:p>
        </w:tc>
        <w:tc>
          <w:tcPr>
            <w:tcW w:w="1701" w:type="dxa"/>
            <w:shd w:val="clear" w:color="auto" w:fill="auto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b/>
                <w:sz w:val="34"/>
                <w:szCs w:val="34"/>
              </w:rPr>
            </w:pPr>
            <w:r>
              <w:rPr>
                <w:rFonts w:ascii="仿宋_GB2312" w:eastAsia="仿宋_GB2312" w:hAnsi="宋体" w:cs="仿宋" w:hint="eastAsia"/>
                <w:b/>
                <w:sz w:val="34"/>
                <w:szCs w:val="34"/>
              </w:rPr>
              <w:t>岗位设置</w:t>
            </w:r>
          </w:p>
        </w:tc>
        <w:tc>
          <w:tcPr>
            <w:tcW w:w="6663" w:type="dxa"/>
            <w:shd w:val="clear" w:color="auto" w:fill="auto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b/>
                <w:sz w:val="34"/>
                <w:szCs w:val="34"/>
              </w:rPr>
            </w:pPr>
            <w:r>
              <w:rPr>
                <w:rFonts w:ascii="仿宋_GB2312" w:eastAsia="仿宋_GB2312" w:hAnsi="宋体" w:cs="仿宋" w:hint="eastAsia"/>
                <w:b/>
                <w:sz w:val="34"/>
                <w:szCs w:val="34"/>
              </w:rPr>
              <w:t>工作职能</w:t>
            </w:r>
          </w:p>
        </w:tc>
      </w:tr>
      <w:tr w:rsidR="00C63882">
        <w:trPr>
          <w:trHeight w:val="3986"/>
        </w:trPr>
        <w:tc>
          <w:tcPr>
            <w:tcW w:w="1493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秘书处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干事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8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:rsidR="00C63882" w:rsidRDefault="003E484F">
            <w:pPr>
              <w:pStyle w:val="2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1.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负责联络学生会各部门；</w:t>
            </w:r>
          </w:p>
          <w:p w:rsidR="00C63882" w:rsidRDefault="003E484F">
            <w:pPr>
              <w:pStyle w:val="2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2.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负责学生会各项规章制度建设的建立和完善；</w:t>
            </w:r>
          </w:p>
          <w:p w:rsidR="00C63882" w:rsidRDefault="003E484F">
            <w:pPr>
              <w:pStyle w:val="2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3.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负责资料档案的整理归档及物品的使用管理；</w:t>
            </w:r>
          </w:p>
          <w:p w:rsidR="00C63882" w:rsidRDefault="003E484F">
            <w:pPr>
              <w:pStyle w:val="2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4.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负责学生会财务规范建设；</w:t>
            </w:r>
          </w:p>
          <w:p w:rsidR="00C63882" w:rsidRDefault="003E484F">
            <w:pPr>
              <w:pStyle w:val="2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5.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负责学生会成员值班安排；</w:t>
            </w:r>
          </w:p>
          <w:p w:rsidR="00C63882" w:rsidRDefault="003E484F">
            <w:pPr>
              <w:pStyle w:val="2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6.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负责各项会议的会前准备、会议签到、会议记录；</w:t>
            </w:r>
          </w:p>
          <w:p w:rsidR="00C63882" w:rsidRDefault="003E484F">
            <w:pPr>
              <w:pStyle w:val="2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7.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负责综合测评阶段向团总支提交学生会各人员及活动的加分情况；</w:t>
            </w:r>
          </w:p>
          <w:p w:rsidR="00C63882" w:rsidRDefault="003E484F">
            <w:pPr>
              <w:pStyle w:val="2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8.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负责做好学生会办公室的卫生及使用建设。</w:t>
            </w:r>
          </w:p>
        </w:tc>
      </w:tr>
      <w:tr w:rsidR="00C63882">
        <w:trPr>
          <w:trHeight w:val="3120"/>
        </w:trPr>
        <w:tc>
          <w:tcPr>
            <w:tcW w:w="1493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学习部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干事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8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1.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加强学院学风建设，营造良好的学习氛围；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2.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围绕学风建设开展有针对性的学习活动，努力提升学院良好学风；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3.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综测智育核实，综合测评阶段提供各类课堂考勤汇总；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 xml:space="preserve"> 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4.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普及心理健康知识，加强心理辅导，增强心理素质，提高心理健康能力。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 xml:space="preserve"> </w:t>
            </w:r>
          </w:p>
        </w:tc>
      </w:tr>
      <w:tr w:rsidR="00C63882">
        <w:trPr>
          <w:trHeight w:val="2072"/>
        </w:trPr>
        <w:tc>
          <w:tcPr>
            <w:tcW w:w="1493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权益部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干事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8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jc w:val="left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1.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完善投诉渠道服务，建立投诉服务制度化，建设部门服务同学的渠道；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2.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与校学生会权益部做好对接；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3.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开展“职能部门面对面”活动；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4.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定期开展“权益座谈会”</w:t>
            </w:r>
            <w:r>
              <w:rPr>
                <w:rFonts w:ascii="仿宋_GB2312" w:eastAsia="仿宋_GB2312" w:hAnsi="宋体" w:cs="仿宋"/>
                <w:sz w:val="29"/>
                <w:szCs w:val="29"/>
              </w:rPr>
              <w:t>、</w:t>
            </w:r>
            <w:r>
              <w:rPr>
                <w:rFonts w:ascii="仿宋_GB2312" w:eastAsia="仿宋_GB2312" w:hAnsi="宋体" w:cs="仿宋"/>
                <w:sz w:val="29"/>
                <w:szCs w:val="29"/>
              </w:rPr>
              <w:t>“</w:t>
            </w:r>
            <w:r>
              <w:rPr>
                <w:rFonts w:ascii="仿宋_GB2312" w:eastAsia="仿宋_GB2312" w:hAnsi="宋体" w:cs="仿宋"/>
                <w:sz w:val="29"/>
                <w:szCs w:val="29"/>
              </w:rPr>
              <w:t>校领导接待日</w:t>
            </w:r>
            <w:r>
              <w:rPr>
                <w:rFonts w:ascii="仿宋_GB2312" w:eastAsia="仿宋_GB2312" w:hAnsi="宋体" w:cs="仿宋"/>
                <w:sz w:val="29"/>
                <w:szCs w:val="29"/>
              </w:rPr>
              <w:t>”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活动。</w:t>
            </w:r>
          </w:p>
        </w:tc>
      </w:tr>
      <w:tr w:rsidR="00C63882">
        <w:trPr>
          <w:trHeight w:val="1662"/>
        </w:trPr>
        <w:tc>
          <w:tcPr>
            <w:tcW w:w="1493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/>
                <w:sz w:val="29"/>
                <w:szCs w:val="29"/>
              </w:rPr>
              <w:t>社会实践部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干事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8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1.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负责每学期初社会实践报告的收取和查重工作。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2.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每学期末定期举办寒暑假社会实践宣讲会，对社会实践工作进行讲解。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3.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协助老师举办学院暑期社会实践出征仪式。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4.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负责每个学期社会实践的推优和评选工作。</w:t>
            </w:r>
          </w:p>
        </w:tc>
      </w:tr>
      <w:tr w:rsidR="00C63882">
        <w:trPr>
          <w:trHeight w:val="1374"/>
        </w:trPr>
        <w:tc>
          <w:tcPr>
            <w:tcW w:w="1493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lastRenderedPageBreak/>
              <w:t>第二课堂管理服务部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/>
                <w:sz w:val="29"/>
                <w:szCs w:val="29"/>
              </w:rPr>
              <w:t>干事</w:t>
            </w:r>
            <w:r>
              <w:rPr>
                <w:rFonts w:ascii="仿宋_GB2312" w:eastAsia="仿宋_GB2312" w:hAnsi="宋体" w:cs="仿宋"/>
                <w:sz w:val="29"/>
                <w:szCs w:val="29"/>
              </w:rPr>
              <w:t>8</w:t>
            </w:r>
            <w:r>
              <w:rPr>
                <w:rFonts w:ascii="仿宋_GB2312" w:eastAsia="仿宋_GB2312" w:hAnsi="宋体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1.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每学期初负责各专业班级的第二课堂学分补录工作并进行核实。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2.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每周安排值班，负责各班级或学生组织及社团发布的二课活动的审核工作。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3.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对新生和学生组织及社团骨干进行到梦空间的培训工作。</w:t>
            </w:r>
          </w:p>
        </w:tc>
      </w:tr>
      <w:tr w:rsidR="00C63882">
        <w:trPr>
          <w:trHeight w:val="3676"/>
        </w:trPr>
        <w:tc>
          <w:tcPr>
            <w:tcW w:w="1493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志愿服务部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干事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8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1.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做好日常志愿服务活动的组织、开展、认证，增强大学生的志愿服务意识；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2.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做好“时间银行”项目的项目运营、志愿者招聘、开展认证等工作；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3.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负责学院勤工俭学工作，协助老师做好奖助学金评选工作；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4.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与市中心医院、义工大队、献血站等合作志愿服务活动。</w:t>
            </w:r>
          </w:p>
        </w:tc>
      </w:tr>
      <w:tr w:rsidR="00C63882">
        <w:trPr>
          <w:trHeight w:val="2820"/>
        </w:trPr>
        <w:tc>
          <w:tcPr>
            <w:tcW w:w="1493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创新创业部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干事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8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1.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做好本部门规章制度建设，建立健全发展的长效机制；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2.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开展创新创业活动，组织广大同学参加“挑战杯”等各类科技创新竞赛；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3.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为学生创业搭建平台，开展创业论坛，为自主创业提供指导。</w:t>
            </w:r>
          </w:p>
        </w:tc>
      </w:tr>
      <w:tr w:rsidR="00C63882">
        <w:trPr>
          <w:trHeight w:val="2123"/>
        </w:trPr>
        <w:tc>
          <w:tcPr>
            <w:tcW w:w="1493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就业服务部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干事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8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1.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为毕业生提供就业信息；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2.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开展好企业模拟招聘、求职简历大比拼、就业指导讲座等就业指导类活动；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3.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组织好各类企业招聘会。</w:t>
            </w:r>
          </w:p>
        </w:tc>
      </w:tr>
      <w:tr w:rsidR="00C63882">
        <w:trPr>
          <w:trHeight w:val="2253"/>
        </w:trPr>
        <w:tc>
          <w:tcPr>
            <w:tcW w:w="1493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文艺部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干事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8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1.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迎新晚会、毕业晚会、合唱比赛的策划及实施；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2.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校运动会学院健美操、仪仗队的训练；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3.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丰富同学们的课余生活，开展好大家喜闻乐见的趣味小活动，快闪、女生节、冬至师生联谊等活动。</w:t>
            </w:r>
          </w:p>
        </w:tc>
      </w:tr>
      <w:tr w:rsidR="00C63882">
        <w:trPr>
          <w:trHeight w:val="2044"/>
        </w:trPr>
        <w:tc>
          <w:tcPr>
            <w:tcW w:w="1493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lastRenderedPageBreak/>
              <w:t>体育部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干事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8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1.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组织开展早操等事项，做好学校、学院常规性体育工作，同时开展有特色、有影响力的大型体育活动；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2.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组织参加春季运动会及承办学校组织的各项赛事，开展各类群众体育活动。</w:t>
            </w:r>
          </w:p>
        </w:tc>
      </w:tr>
      <w:tr w:rsidR="00C63882">
        <w:trPr>
          <w:trHeight w:val="2432"/>
        </w:trPr>
        <w:tc>
          <w:tcPr>
            <w:tcW w:w="1493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Verdana" w:cs="宋体"/>
                <w:b/>
                <w:bCs/>
                <w:color w:val="000000"/>
                <w:kern w:val="0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宿管部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Verdana" w:cs="宋体"/>
                <w:b/>
                <w:bCs/>
                <w:color w:val="000000"/>
                <w:kern w:val="0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干事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8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:rsidR="00C63882" w:rsidRDefault="003E484F">
            <w:pPr>
              <w:pStyle w:val="2"/>
              <w:snapToGrid w:val="0"/>
              <w:spacing w:line="408" w:lineRule="atLeas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1.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协助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东校区宿舍管理委员会做好学院学生公寓管理工作，协助公寓卫生检查及安全隐患排查工作；</w:t>
            </w:r>
          </w:p>
          <w:p w:rsidR="00C63882" w:rsidRDefault="003E484F">
            <w:pPr>
              <w:pStyle w:val="2"/>
              <w:snapToGrid w:val="0"/>
              <w:spacing w:line="408" w:lineRule="atLeas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2.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做好与公寓管理中心、宿管部以及学院的联系工作；</w:t>
            </w:r>
          </w:p>
          <w:p w:rsidR="00C63882" w:rsidRDefault="003E484F">
            <w:pPr>
              <w:pStyle w:val="2"/>
              <w:snapToGrid w:val="0"/>
              <w:spacing w:line="408" w:lineRule="atLeas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3.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做好夜不归宿、晚熄灯、党员卫生成绩等相关通报。</w:t>
            </w:r>
          </w:p>
        </w:tc>
      </w:tr>
      <w:tr w:rsidR="00C63882">
        <w:trPr>
          <w:trHeight w:val="1576"/>
        </w:trPr>
        <w:tc>
          <w:tcPr>
            <w:tcW w:w="1493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心理健康部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82" w:rsidRDefault="003E484F">
            <w:pPr>
              <w:autoSpaceDN w:val="0"/>
              <w:snapToGrid w:val="0"/>
              <w:spacing w:line="408" w:lineRule="atLeast"/>
              <w:jc w:val="center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干事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8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1.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负责学院所有心理委员的培训工作；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2.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协助开展学院心理健康教育工作活动。</w:t>
            </w:r>
          </w:p>
          <w:p w:rsidR="00C63882" w:rsidRDefault="003E484F">
            <w:pPr>
              <w:pStyle w:val="1"/>
              <w:snapToGrid w:val="0"/>
              <w:spacing w:line="408" w:lineRule="exact"/>
              <w:ind w:firstLineChars="0" w:firstLine="0"/>
              <w:rPr>
                <w:rFonts w:ascii="仿宋_GB2312" w:eastAsia="仿宋_GB2312" w:hAnsi="宋体" w:cs="仿宋"/>
                <w:sz w:val="29"/>
                <w:szCs w:val="29"/>
              </w:rPr>
            </w:pP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3.</w:t>
            </w:r>
            <w:r>
              <w:rPr>
                <w:rFonts w:ascii="仿宋_GB2312" w:eastAsia="仿宋_GB2312" w:hAnsi="宋体" w:cs="仿宋" w:hint="eastAsia"/>
                <w:sz w:val="29"/>
                <w:szCs w:val="29"/>
              </w:rPr>
              <w:t>负责学院“心灵氧吧”的运营工作。</w:t>
            </w:r>
          </w:p>
        </w:tc>
      </w:tr>
    </w:tbl>
    <w:p w:rsidR="00C63882" w:rsidRDefault="00C63882">
      <w:pPr>
        <w:snapToGrid w:val="0"/>
        <w:spacing w:line="408" w:lineRule="atLeast"/>
        <w:jc w:val="center"/>
        <w:rPr>
          <w:rFonts w:ascii="仿宋_GB2312" w:eastAsia="仿宋_GB2312" w:hAnsi="宋体" w:cs="仿宋"/>
          <w:b/>
          <w:sz w:val="34"/>
          <w:szCs w:val="34"/>
        </w:rPr>
      </w:pPr>
    </w:p>
    <w:p w:rsidR="00C63882" w:rsidRDefault="00C63882">
      <w:pPr>
        <w:widowControl/>
        <w:snapToGrid w:val="0"/>
        <w:spacing w:line="408" w:lineRule="atLeast"/>
        <w:jc w:val="left"/>
        <w:rPr>
          <w:rFonts w:ascii="仿宋_GB2312" w:eastAsia="仿宋_GB2312" w:hAnsi="Verdana" w:cs="宋体"/>
          <w:b/>
          <w:bCs/>
          <w:color w:val="000000"/>
          <w:kern w:val="0"/>
          <w:sz w:val="29"/>
          <w:szCs w:val="29"/>
        </w:rPr>
      </w:pPr>
    </w:p>
    <w:sectPr w:rsidR="00C63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HYZhongDengXian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HYFangSong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HYFangSong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1E"/>
    <w:rsid w:val="001055F1"/>
    <w:rsid w:val="00165E1E"/>
    <w:rsid w:val="00252B1D"/>
    <w:rsid w:val="002C21C3"/>
    <w:rsid w:val="002F23E1"/>
    <w:rsid w:val="003E484F"/>
    <w:rsid w:val="005C7F26"/>
    <w:rsid w:val="00834551"/>
    <w:rsid w:val="009B0A4C"/>
    <w:rsid w:val="00A548B8"/>
    <w:rsid w:val="00AE139B"/>
    <w:rsid w:val="00BD7A58"/>
    <w:rsid w:val="00C250F4"/>
    <w:rsid w:val="00C46B46"/>
    <w:rsid w:val="00C63882"/>
    <w:rsid w:val="00C80555"/>
    <w:rsid w:val="00C82697"/>
    <w:rsid w:val="00CA502D"/>
    <w:rsid w:val="00D01594"/>
    <w:rsid w:val="00D71ADA"/>
    <w:rsid w:val="1FCBC63E"/>
    <w:rsid w:val="2F638B2C"/>
    <w:rsid w:val="322307C3"/>
    <w:rsid w:val="3FD7E0DA"/>
    <w:rsid w:val="4BBD3007"/>
    <w:rsid w:val="6EDF9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1155</Characters>
  <Application>Microsoft Office Word</Application>
  <DocSecurity>0</DocSecurity>
  <Lines>9</Lines>
  <Paragraphs>2</Paragraphs>
  <ScaleCrop>false</ScaleCrop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GLXY</dc:creator>
  <cp:lastModifiedBy>王钧艺</cp:lastModifiedBy>
  <cp:revision>2</cp:revision>
  <dcterms:created xsi:type="dcterms:W3CDTF">2019-09-20T04:50:00Z</dcterms:created>
  <dcterms:modified xsi:type="dcterms:W3CDTF">2019-09-20T04:50:00Z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2052-2.5.0.931</vt:lpwstr>
  </property>
</Properties>
</file>