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金融学专业（量化投资方向）培养方案</w:t>
      </w:r>
    </w:p>
    <w:p>
      <w:pPr>
        <w:spacing w:line="360" w:lineRule="auto"/>
        <w:jc w:val="center"/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Finance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Quantitative Investment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spacing w:line="360" w:lineRule="auto"/>
        <w:jc w:val="center"/>
        <w:rPr>
          <w:rFonts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专业名称：金融学     专业代码：020301K</w:t>
      </w:r>
    </w:p>
    <w:p>
      <w:pPr>
        <w:spacing w:before="156" w:beforeLines="50" w:after="156" w:afterLines="50"/>
        <w:ind w:firstLine="482" w:firstLineChars="200"/>
        <w:rPr>
          <w:rFonts w:asciiTheme="majorEastAsia" w:hAnsiTheme="majorEastAsia" w:eastAsiaTheme="major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before="156" w:beforeLines="50" w:after="156" w:afterLines="50"/>
        <w:ind w:firstLine="482" w:firstLineChars="200"/>
        <w:rPr>
          <w:rFonts w:ascii="黑体" w:hAnsi="黑体" w:eastAsia="黑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培养目标</w:t>
      </w:r>
    </w:p>
    <w:p>
      <w:pPr>
        <w:pStyle w:val="4"/>
        <w:spacing w:before="42" w:line="273" w:lineRule="auto"/>
        <w:ind w:right="226"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金融创新实验班培养具备扎实的现代经济、金融、数学、计算机基础知识，掌握经济优化、金融计量、数学建模技巧和金融市场实证分析方法，能综合运用货币理论、投资理财原理、银行管理等金融领域的专业知识，具备较高的量化投资分析、金融市场分析、投资规划能力和机构管理能力，适合在国内外攻读研究生，或者在证券、基金、银行、保险等各类金融企业从事研究型工作，最终成为有社会责任、有创新精神、有专门知识、有实践能力、有健康身心的高级应用型金融人才。</w:t>
      </w:r>
    </w:p>
    <w:p>
      <w:pPr>
        <w:autoSpaceDE w:val="0"/>
        <w:autoSpaceDN w:val="0"/>
        <w:adjustRightInd w:val="0"/>
        <w:spacing w:before="156" w:beforeLines="50" w:after="156" w:afterLines="50"/>
        <w:ind w:firstLine="482" w:firstLineChars="200"/>
        <w:rPr>
          <w:rFonts w:ascii="黑体" w:hAnsi="黑体" w:eastAsia="黑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二、基本要求</w:t>
      </w:r>
    </w:p>
    <w:p>
      <w:pPr>
        <w:pStyle w:val="4"/>
        <w:spacing w:before="42" w:line="273" w:lineRule="auto"/>
        <w:ind w:right="226"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1. 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熟悉经济学、管理学的基本理论和基本知识。</w:t>
      </w:r>
    </w:p>
    <w:p>
      <w:pPr>
        <w:pStyle w:val="4"/>
        <w:spacing w:before="42" w:line="273" w:lineRule="auto"/>
        <w:ind w:right="226" w:firstLine="420" w:firstLineChars="20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2. 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掌握货币经济理论、投资理财原理、银行管理的基本理论和知识。</w:t>
      </w:r>
    </w:p>
    <w:p>
      <w:pPr>
        <w:pStyle w:val="4"/>
        <w:spacing w:before="42" w:line="273" w:lineRule="auto"/>
        <w:ind w:right="226" w:firstLine="420" w:firstLineChars="20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3. 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掌握银行、证券、基金、信托、保险等方面实务和相关业务知识。</w:t>
      </w:r>
    </w:p>
    <w:p>
      <w:pPr>
        <w:pStyle w:val="4"/>
        <w:spacing w:before="42" w:line="273" w:lineRule="auto"/>
        <w:ind w:right="226" w:firstLine="420" w:firstLineChars="20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4. 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具有较高的金融市场分析与投资规划能力。</w:t>
      </w:r>
    </w:p>
    <w:p>
      <w:pPr>
        <w:pStyle w:val="4"/>
        <w:spacing w:before="42" w:line="273" w:lineRule="auto"/>
        <w:ind w:right="226" w:firstLine="420" w:firstLineChars="20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5. 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具有较强的数据分析、数学建模、金融计量与优化、量化投资管理能力。</w:t>
      </w:r>
    </w:p>
    <w:p>
      <w:pPr>
        <w:pStyle w:val="4"/>
        <w:spacing w:before="42" w:line="273" w:lineRule="auto"/>
        <w:ind w:right="226" w:firstLine="420" w:firstLineChars="20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6. 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 xml:space="preserve">具有较强的知识更新能力、阅读专业资料能力、较高的语言与文字表达能力和较好的人际交往能力。 </w:t>
      </w:r>
    </w:p>
    <w:p>
      <w:pPr>
        <w:autoSpaceDE w:val="0"/>
        <w:autoSpaceDN w:val="0"/>
        <w:adjustRightInd w:val="0"/>
        <w:spacing w:before="156" w:beforeLines="50" w:after="156" w:afterLines="50"/>
        <w:ind w:firstLine="482" w:firstLineChars="200"/>
        <w:rPr>
          <w:rFonts w:ascii="黑体" w:hAnsi="黑体" w:eastAsia="黑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三、培养特色</w:t>
      </w:r>
      <w:bookmarkStart w:id="1" w:name="_GoBack"/>
      <w:bookmarkEnd w:id="1"/>
    </w:p>
    <w:p>
      <w:pPr>
        <w:pStyle w:val="4"/>
        <w:spacing w:before="42" w:line="273" w:lineRule="auto"/>
        <w:ind w:right="226"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培养掌握数据分析、数学建模和金融市场实证分析方法，具备较高的量化投资分析、金融市场分析、投资规划能力和机构管理能力的高级应用型金融人才。</w:t>
      </w:r>
    </w:p>
    <w:p>
      <w:pPr>
        <w:autoSpaceDE w:val="0"/>
        <w:autoSpaceDN w:val="0"/>
        <w:adjustRightInd w:val="0"/>
        <w:spacing w:before="156" w:beforeLines="50" w:after="156" w:afterLines="50"/>
        <w:ind w:firstLine="482" w:firstLineChars="200"/>
        <w:rPr>
          <w:rFonts w:ascii="黑体" w:hAnsi="黑体" w:eastAsia="黑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四、学制与学位</w:t>
      </w:r>
    </w:p>
    <w:p>
      <w:pPr>
        <w:pStyle w:val="4"/>
        <w:spacing w:before="42" w:line="273" w:lineRule="auto"/>
        <w:ind w:right="226"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学习年限：可在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3-6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年内修完。</w:t>
      </w:r>
    </w:p>
    <w:p>
      <w:pPr>
        <w:pStyle w:val="4"/>
        <w:spacing w:before="42" w:line="273" w:lineRule="auto"/>
        <w:ind w:right="226" w:firstLine="420" w:firstLineChars="20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授予学位：经济学学士</w:t>
      </w:r>
    </w:p>
    <w:p>
      <w:pPr>
        <w:autoSpaceDE w:val="0"/>
        <w:autoSpaceDN w:val="0"/>
        <w:adjustRightInd w:val="0"/>
        <w:spacing w:before="156" w:beforeLines="50" w:after="156" w:afterLines="50"/>
        <w:ind w:firstLine="482" w:firstLineChars="200"/>
        <w:rPr>
          <w:rFonts w:ascii="黑体" w:hAnsi="黑体" w:eastAsia="黑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五、学时与学分</w:t>
      </w:r>
    </w:p>
    <w:p>
      <w:pPr>
        <w:pStyle w:val="4"/>
        <w:spacing w:before="42" w:line="273" w:lineRule="auto"/>
        <w:ind w:right="226" w:firstLine="420" w:firstLineChars="20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完成学业最低要求学分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160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学分，其中课内课程体系最低要求学分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学分，集中实践教学环节要求学分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29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学分，课外要求最低学分10学分。</w:t>
      </w:r>
    </w:p>
    <w:p>
      <w:pPr>
        <w:pStyle w:val="2"/>
        <w:numPr>
          <w:ilvl w:val="0"/>
          <w:numId w:val="1"/>
        </w:numPr>
        <w:ind w:firstLine="422" w:firstLineChars="200"/>
        <w:rPr>
          <w:rFonts w:ascii="宋体" w:hAnsi="宋体" w:eastAsia="宋体" w:cs="Microsoft JhengHe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Microsoft JhengHe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课程体系学分</w:t>
      </w:r>
    </w:p>
    <w:tbl>
      <w:tblPr>
        <w:tblStyle w:val="38"/>
        <w:tblW w:w="8538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9"/>
        <w:gridCol w:w="1470"/>
        <w:gridCol w:w="1541"/>
        <w:gridCol w:w="327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2"/>
              <w:spacing w:before="20"/>
              <w:ind w:left="259" w:right="259"/>
              <w:rPr>
                <w:rFonts w:ascii="宋体" w:hAnsi="宋体" w:eastAsia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课程类别</w:t>
            </w:r>
          </w:p>
        </w:tc>
        <w:tc>
          <w:tcPr>
            <w:tcW w:w="14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32"/>
              <w:spacing w:before="20"/>
              <w:ind w:left="259" w:right="259"/>
              <w:rPr>
                <w:rFonts w:eastAsia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课程性质</w:t>
            </w:r>
          </w:p>
        </w:tc>
        <w:tc>
          <w:tcPr>
            <w:tcW w:w="154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32"/>
              <w:spacing w:before="20"/>
              <w:ind w:left="259" w:right="259"/>
              <w:rPr>
                <w:rFonts w:ascii="宋体" w:hAnsi="宋体" w:eastAsia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学分</w:t>
            </w:r>
          </w:p>
        </w:tc>
        <w:tc>
          <w:tcPr>
            <w:tcW w:w="32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32"/>
              <w:spacing w:before="20"/>
              <w:ind w:left="259" w:right="259"/>
              <w:rPr>
                <w:rFonts w:ascii="宋体" w:hAnsi="宋体" w:eastAsia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占应修课程体系学分比（</w:t>
            </w:r>
            <w:r>
              <w:rPr>
                <w:rFonts w:hint="eastAsia" w:eastAsia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ascii="宋体" w:hAnsi="宋体" w:eastAsia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49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2"/>
              <w:spacing w:before="20"/>
              <w:ind w:left="259" w:right="259"/>
              <w:rPr>
                <w:rFonts w:ascii="宋体" w:hAnsi="宋体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通识教育课程</w:t>
            </w:r>
          </w:p>
        </w:tc>
        <w:tc>
          <w:tcPr>
            <w:tcW w:w="14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32"/>
              <w:spacing w:before="20"/>
              <w:ind w:left="259" w:right="259"/>
              <w:rPr>
                <w:rFonts w:ascii="宋体" w:hAnsi="宋体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必修</w:t>
            </w:r>
          </w:p>
        </w:tc>
        <w:tc>
          <w:tcPr>
            <w:tcW w:w="154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2"/>
              <w:spacing w:before="20"/>
              <w:ind w:left="259" w:right="259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32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26.72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4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32"/>
              <w:spacing w:before="20"/>
              <w:ind w:left="259" w:right="259"/>
              <w:rPr>
                <w:rFonts w:ascii="宋体" w:hAnsi="宋体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选修</w:t>
            </w:r>
          </w:p>
        </w:tc>
        <w:tc>
          <w:tcPr>
            <w:tcW w:w="154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9.5</w:t>
            </w:r>
          </w:p>
        </w:tc>
        <w:tc>
          <w:tcPr>
            <w:tcW w:w="32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2"/>
              <w:spacing w:before="20"/>
              <w:ind w:left="259" w:right="259"/>
              <w:rPr>
                <w:rFonts w:ascii="宋体" w:hAnsi="宋体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学科基础课程</w:t>
            </w:r>
          </w:p>
        </w:tc>
        <w:tc>
          <w:tcPr>
            <w:tcW w:w="14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32"/>
              <w:spacing w:before="20"/>
              <w:ind w:left="259" w:right="259"/>
              <w:rPr>
                <w:rFonts w:ascii="宋体" w:hAnsi="宋体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必修</w:t>
            </w:r>
          </w:p>
        </w:tc>
        <w:tc>
          <w:tcPr>
            <w:tcW w:w="154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32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25.19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4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2"/>
              <w:spacing w:before="20"/>
              <w:ind w:left="259" w:right="259"/>
              <w:rPr>
                <w:rFonts w:ascii="宋体" w:hAnsi="宋体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专业必修课程</w:t>
            </w:r>
          </w:p>
        </w:tc>
        <w:tc>
          <w:tcPr>
            <w:tcW w:w="14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32"/>
              <w:spacing w:before="20"/>
              <w:ind w:left="259" w:right="259"/>
              <w:rPr>
                <w:rFonts w:ascii="宋体" w:hAnsi="宋体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必修</w:t>
            </w:r>
          </w:p>
        </w:tc>
        <w:tc>
          <w:tcPr>
            <w:tcW w:w="154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28.5</w:t>
            </w:r>
          </w:p>
        </w:tc>
        <w:tc>
          <w:tcPr>
            <w:tcW w:w="32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21.76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2"/>
              <w:spacing w:before="20"/>
              <w:ind w:left="259" w:right="259"/>
              <w:rPr>
                <w:rFonts w:ascii="宋体" w:hAnsi="宋体" w:eastAsia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专业方向课程</w:t>
            </w:r>
          </w:p>
        </w:tc>
        <w:tc>
          <w:tcPr>
            <w:tcW w:w="14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32"/>
              <w:spacing w:before="20"/>
              <w:ind w:left="259" w:right="259"/>
              <w:rPr>
                <w:rFonts w:ascii="宋体" w:hAnsi="宋体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选修</w:t>
            </w:r>
          </w:p>
        </w:tc>
        <w:tc>
          <w:tcPr>
            <w:tcW w:w="154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32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19.08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7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2"/>
              <w:spacing w:before="20"/>
              <w:ind w:left="259" w:right="259"/>
              <w:rPr>
                <w:rFonts w:ascii="宋体" w:hAnsi="宋体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54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2"/>
              <w:spacing w:before="20"/>
              <w:ind w:right="259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131</w:t>
            </w:r>
          </w:p>
        </w:tc>
        <w:tc>
          <w:tcPr>
            <w:tcW w:w="32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32"/>
              <w:spacing w:before="20"/>
              <w:ind w:left="259" w:right="259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</w:tbl>
    <w:p>
      <w:pPr>
        <w:pStyle w:val="2"/>
        <w:ind w:left="0"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cs="Microsoft JhengHe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宋体" w:hAnsi="宋体" w:eastAsia="宋体" w:cs="Microsoft JhengHe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集中实践教学学分与周数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4"/>
        <w:gridCol w:w="723"/>
        <w:gridCol w:w="826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4" w:lineRule="exact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4" w:lineRule="exact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周数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4" w:lineRule="exact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学分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4" w:lineRule="exact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占集中实践环节学分比例（</w:t>
            </w: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财务建模实训</w:t>
            </w:r>
          </w:p>
          <w:p>
            <w:pPr>
              <w:spacing w:line="260" w:lineRule="exact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Financial modeling training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+2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金融数据分析实验</w:t>
            </w:r>
          </w:p>
          <w:p>
            <w:pPr>
              <w:spacing w:line="260" w:lineRule="exact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Financial Data A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nay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sis Experiment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+2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证券、期货、外汇模拟实训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+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量化投资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实训</w:t>
            </w:r>
          </w:p>
          <w:p>
            <w:pPr>
              <w:spacing w:line="260" w:lineRule="exact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Quantitative investment training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+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金融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计量软件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与应用</w:t>
            </w:r>
          </w:p>
          <w:p>
            <w:pPr>
              <w:spacing w:line="260" w:lineRule="exact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Financial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e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conometric software practice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+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金融文献研究</w:t>
            </w:r>
          </w:p>
          <w:p>
            <w:pPr>
              <w:spacing w:line="260" w:lineRule="exact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Financial literature research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+3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金融学专业毕业实习</w:t>
            </w:r>
          </w:p>
          <w:p>
            <w:pPr>
              <w:spacing w:line="260" w:lineRule="exact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Graduation Practice 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+4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金融学专业毕业论文</w:t>
            </w:r>
          </w:p>
          <w:p>
            <w:pPr>
              <w:spacing w:line="260" w:lineRule="exact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Undergraduate Thesis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+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毕业鉴定</w:t>
            </w:r>
          </w:p>
          <w:p>
            <w:pPr>
              <w:spacing w:line="260" w:lineRule="exact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Graduation appraisal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84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</w:tbl>
    <w:p>
      <w:pPr>
        <w:pStyle w:val="2"/>
        <w:ind w:left="0" w:firstLine="420" w:firstLineChars="200"/>
        <w:rPr>
          <w:rFonts w:hint="eastAsia" w:ascii="宋体" w:hAnsi="宋体" w:eastAsia="宋体" w:cs="Microsoft JhengHe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Microsoft JhengHe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宋体" w:hAnsi="宋体" w:eastAsia="宋体" w:cs="Microsoft JhengHe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课外学分</w:t>
      </w:r>
    </w:p>
    <w:tbl>
      <w:tblPr>
        <w:tblStyle w:val="11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1701"/>
        <w:gridCol w:w="3018"/>
        <w:gridCol w:w="2552"/>
        <w:gridCol w:w="7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课外活动名称</w:t>
            </w:r>
          </w:p>
        </w:tc>
        <w:tc>
          <w:tcPr>
            <w:tcW w:w="55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课外活动和社会实践的要求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52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社会实践活动</w:t>
            </w:r>
          </w:p>
        </w:tc>
        <w:tc>
          <w:tcPr>
            <w:tcW w:w="55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ind w:firstLine="33" w:firstLineChars="16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提交社会调查报告，评定优秀者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5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ind w:firstLine="33" w:firstLineChars="16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个人被校团委或团省委评为社会实践活动积极分子者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5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ind w:firstLine="33" w:firstLineChars="16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集体被校团委评为优秀社会实践队者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2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before="156" w:beforeLines="50" w:line="280" w:lineRule="exac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英语及</w:t>
            </w:r>
          </w:p>
          <w:p>
            <w:pPr>
              <w:autoSpaceDE w:val="0"/>
              <w:spacing w:before="156" w:beforeLines="50"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计算机考试</w:t>
            </w:r>
          </w:p>
        </w:tc>
        <w:tc>
          <w:tcPr>
            <w:tcW w:w="30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全国大学英语六级考试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考试成绩达到学校要求者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托福考试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达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90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分以上者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雅思考试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达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6.5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分以上者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GRE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达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1350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分以上者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全国计算机等级考试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获二级以上证书者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before="156" w:beforeLines="50" w:line="28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全国计算机软件资格、水平 考试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获程序员证书者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获高级程序员证书者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获系统分析员证书者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before="624" w:beforeLines="200" w:after="624" w:afterLines="200" w:line="280" w:lineRule="exac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color="000000" w:sz="4" w:space="0"/>
            </w:tcBorders>
          </w:tcPr>
          <w:p>
            <w:pPr>
              <w:autoSpaceDE w:val="0"/>
              <w:spacing w:before="624" w:beforeLines="200" w:after="624" w:afterLines="200" w:line="280" w:lineRule="exact"/>
              <w:jc w:val="center"/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金融证书</w:t>
            </w:r>
          </w:p>
        </w:tc>
        <w:tc>
          <w:tcPr>
            <w:tcW w:w="30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CFA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Level1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FRM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通过一级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通过二级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CVA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通过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5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证券从业资格考试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通过一般资格考试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基金从业资格考试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通过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left"/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期货从业资格考试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通过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52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获批大学生创新创业训练计划立项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国家级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5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校级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spacing w:line="280" w:lineRule="exac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spacing w:line="280" w:lineRule="exac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论文</w:t>
            </w:r>
          </w:p>
        </w:tc>
        <w:tc>
          <w:tcPr>
            <w:tcW w:w="30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首位在公开出版发行的刊物发表且被学院认定的学术论文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每篇论文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2-3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</w:tc>
        <w:tc>
          <w:tcPr>
            <w:tcW w:w="30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视参与科研项目时间与能力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每项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1~3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52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创新创业</w:t>
            </w:r>
          </w:p>
          <w:p>
            <w:pPr>
              <w:autoSpaceDE w:val="0"/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与专业竞赛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校级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获一等奖者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5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获二等奖者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5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获三等奖者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5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省级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获一等奖者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5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获二等奖者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5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获三等奖者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5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全国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获一等奖者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5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获二等奖者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5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获三等奖者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52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文体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参加学校运动会或学校组织的其他文体比赛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获第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名或一等奖者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5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获第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3~5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名或二等奖者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5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获第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6~8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名或三等奖者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</w:tbl>
    <w:p>
      <w:pPr>
        <w:spacing w:line="400" w:lineRule="exact"/>
        <w:ind w:firstLine="420" w:firstLineChars="200"/>
        <w:rPr>
          <w:rFonts w:ascii="黑体" w:hAnsi="黑体" w:eastAsia="黑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注： 大学生创新创业训练计划项目由创新创业学院认定。</w:t>
      </w:r>
    </w:p>
    <w:p>
      <w:pPr>
        <w:autoSpaceDE w:val="0"/>
        <w:autoSpaceDN w:val="0"/>
        <w:adjustRightInd w:val="0"/>
        <w:spacing w:before="156" w:beforeLines="50" w:after="156" w:afterLines="50"/>
        <w:ind w:firstLine="482" w:firstLineChars="200"/>
        <w:rPr>
          <w:rFonts w:ascii="黑体" w:hAnsi="黑体" w:eastAsia="黑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六、主干学科及核心课程</w:t>
      </w:r>
    </w:p>
    <w:p>
      <w:pPr>
        <w:pStyle w:val="4"/>
        <w:spacing w:before="79"/>
        <w:ind w:left="0"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主干学科</w:t>
      </w:r>
    </w:p>
    <w:p>
      <w:pPr>
        <w:pStyle w:val="4"/>
        <w:spacing w:before="42" w:line="273" w:lineRule="auto"/>
        <w:ind w:left="117" w:right="226" w:firstLine="44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经济学、计算机学科</w:t>
      </w:r>
    </w:p>
    <w:p>
      <w:pPr>
        <w:pStyle w:val="4"/>
        <w:spacing w:before="79"/>
        <w:ind w:left="0" w:firstLine="420" w:firstLineChars="20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核心课程</w:t>
      </w:r>
    </w:p>
    <w:p>
      <w:pPr>
        <w:pStyle w:val="4"/>
        <w:spacing w:before="42" w:line="273" w:lineRule="auto"/>
        <w:ind w:left="117" w:right="226" w:firstLine="44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政治经济学、微观经济学、宏观经济学、计量经济学、</w:t>
      </w:r>
      <w:r>
        <w:rPr>
          <w:rFonts w:hint="eastAsia"/>
          <w:color w:val="000000" w:themeColor="text1"/>
          <w:szCs w:val="22"/>
          <w14:textFill>
            <w14:solidFill>
              <w14:schemeClr w14:val="tx1"/>
            </w14:solidFill>
          </w14:textFill>
        </w:rPr>
        <w:t>概率论与数理统计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、金融计量学</w:t>
      </w:r>
      <w:r>
        <w:rPr>
          <w:rFonts w:hint="eastAsia"/>
          <w:color w:val="000000" w:themeColor="text1"/>
          <w:szCs w:val="2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会计学、金融时间序列分析、金融学、国际金融学、投资学、投资组合管理、股权资产估值、衍生金融工具、固定收益证券、金融风险管理、保险学、公司金融、行为金融学、商业银行经营管理、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Python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数据分析、量化投资管理。</w:t>
      </w:r>
    </w:p>
    <w:p>
      <w:pPr>
        <w:autoSpaceDE w:val="0"/>
        <w:autoSpaceDN w:val="0"/>
        <w:adjustRightInd w:val="0"/>
        <w:spacing w:before="156" w:beforeLines="50" w:after="156" w:afterLines="50"/>
        <w:ind w:firstLine="482" w:firstLineChars="200"/>
        <w:rPr>
          <w:rFonts w:ascii="黑体" w:hAnsi="黑体" w:eastAsia="黑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七、主要实践性教学环节</w:t>
      </w:r>
    </w:p>
    <w:p>
      <w:pPr>
        <w:pStyle w:val="4"/>
        <w:spacing w:before="42" w:line="273" w:lineRule="auto"/>
        <w:ind w:left="117" w:right="226" w:firstLine="44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入学教育及军训、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思想政治理论实践教学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、财务建模实训、金融数据分析实验、证券期货外汇模拟实训、量化投资实训、金融计量软件与应用、金融文献研究、毕业实习、毕业论文。</w:t>
      </w:r>
    </w:p>
    <w:p>
      <w:pPr>
        <w:autoSpaceDE w:val="0"/>
        <w:autoSpaceDN w:val="0"/>
        <w:adjustRightInd w:val="0"/>
        <w:spacing w:before="156" w:beforeLines="50" w:after="156" w:afterLines="50"/>
        <w:ind w:firstLine="482" w:firstLineChars="200"/>
        <w:rPr>
          <w:rFonts w:ascii="黑体" w:hAnsi="黑体" w:eastAsia="黑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黑体" w:hAnsi="黑体" w:eastAsia="黑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br w:type="page"/>
      </w:r>
    </w:p>
    <w:p>
      <w:pPr>
        <w:autoSpaceDE w:val="0"/>
        <w:autoSpaceDN w:val="0"/>
        <w:adjustRightInd w:val="0"/>
        <w:spacing w:before="156" w:beforeLines="50" w:after="156" w:afterLines="50"/>
        <w:ind w:firstLine="482" w:firstLineChars="200"/>
        <w:rPr>
          <w:rFonts w:ascii="黑体" w:hAnsi="黑体" w:eastAsia="黑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八、专业课程设置一览表（中英文对照）</w:t>
      </w:r>
    </w:p>
    <w:tbl>
      <w:tblPr>
        <w:tblStyle w:val="10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"/>
        <w:gridCol w:w="712"/>
        <w:gridCol w:w="1138"/>
        <w:gridCol w:w="2553"/>
        <w:gridCol w:w="577"/>
        <w:gridCol w:w="698"/>
        <w:gridCol w:w="558"/>
        <w:gridCol w:w="8"/>
        <w:gridCol w:w="569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263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bookmarkStart w:id="0" w:name="_Hlk76662220"/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课程代码</w:t>
            </w:r>
          </w:p>
        </w:tc>
        <w:tc>
          <w:tcPr>
            <w:tcW w:w="2553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577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学分</w:t>
            </w:r>
          </w:p>
        </w:tc>
        <w:tc>
          <w:tcPr>
            <w:tcW w:w="1264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学时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开课学期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2263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理论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实验实践</w:t>
            </w:r>
          </w:p>
        </w:tc>
        <w:tc>
          <w:tcPr>
            <w:tcW w:w="56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13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通识教育课程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　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通识教育必修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211811001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马克思主义基本原理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Basic Principles of Marxism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含马克思主义劳动观教育4学时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211811002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毛泽东思想和中国特色社会主义理论体系概论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Mao Zedong Thought &amp; Outline of Theory of Socialism With Chinese Characteristics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211811003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8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思想道德与法治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Ideological Morality &amp; Rule of Law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含职业与劳动教育4学时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211811004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中国近现代史纲要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Outline of Modern Chinese Modern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211811005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形势与政策Ⅰ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Situation &amp; Policy Ⅰ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211811006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形势与政策Ⅱ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Situation &amp; Policy Ⅱ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211814001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思想政治理论课实践教学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The Practice of Ideological and Political Theory Course Teaching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2周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213114001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入学教育及军训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Entrance Education &amp; Military Training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3周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不计入总学分，不收费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213111001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军事理论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Military Theory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211611001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大学英语Ⅰ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College English I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211611005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大学英语听说Ⅰ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College English Listening and Speaking Ⅰ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211611002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大学英语Ⅱ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College English II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211611006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大学英语听说Ⅱ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College English Listening and SpeakingⅡ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211611003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大学英语Ⅲ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College English III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211611004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大学英语Ⅳ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College English Ⅳ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212111001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体育Ⅰ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Physical Education Ⅰ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学时安排在大三学年， 6 学时安排在大四学年， 用于体质测试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212111002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体育Ⅱ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Physical Education Ⅱ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212111003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体育Ⅲ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Physical Education Ⅲ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212111004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体育Ⅳ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Physical Education Ⅳ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210511005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Python程序设计 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Python Program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ing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213111001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军事理论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Military Theory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新生研讨课程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Freshman Seminar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213114004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劳动教育与实践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Education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and Practice 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on the Hard-Working Spirit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4周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1-8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每学年至少组织1周劳动教育与 实践，其中理论课 2 学时； 不计入总学分，不收费 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1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应修学分小计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（含实践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学分）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通识教育选修</w:t>
            </w:r>
          </w:p>
        </w:tc>
        <w:tc>
          <w:tcPr>
            <w:tcW w:w="1138" w:type="dxa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211812001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中国共产党历史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History of the Communist Party of China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*四选一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211812002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中华人民共和国史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History of the People's Republic of China 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6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211812003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改革开放史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History of </w:t>
            </w: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R</w:t>
            </w:r>
            <w:r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eform and Opening Up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6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211812004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社会主义发展史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History of Socialist Development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6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212612001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中国传统文化*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Chinese Traditional Culture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含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传统工艺与劳动教育4学时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8112001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大学生心理健康教育*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Mental Health Education for College Students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218312001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大学生职业生涯规划与就业指导*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Career Planning and Employment Guidance for College Students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6学时/学年，含劳动精神、劳模精神、工匠精神等专题教育4学时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217412001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创新方法基础* 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Fundamentals of Innovation Methods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含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创新发明与劳动教育2学时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212412001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大学生创业基础*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Entrepreneurship Education for College Students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含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创业思维与劳动教育2学时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美育类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学生自选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其他类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学生自选（科学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与技术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1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应修学分小计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9.5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带*必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413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专业教育课程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科基础课程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211116901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高等数学Ⅰ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（A）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Advanced Mathematics I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211116902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高等数学II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（A）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Advanced Mathematics II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211116909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线性代数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（A）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Linear Algebra  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211316102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政治经济学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Political economics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211316090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微观经济学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Microeconomics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211316040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宏观经济学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Macroeconomics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211116912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概率论与数理统计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（C）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Probability &amp; Statistics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计量经济学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Econometrics 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216416015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会计学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Accounting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财政学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Public Finance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1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应修学分小计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（含实践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学分）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必修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金融学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Finance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投资学(CFA)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Investment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国际金融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International Finance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公司金融(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CFA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Corporation Finance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量化投资管理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Quantitative Investment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金融计量分析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Financial Econometrics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Analysis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商业银行经营管理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Banking and Management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金融风险管理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Risk Management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金融市场学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Financial Markets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衍生金融工具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Financial derivative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instrument 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2.5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1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应修学分小计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28.5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（含实践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学分）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专业选修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金融科技学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Financial Technology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　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金融经济学</w:t>
            </w:r>
          </w:p>
          <w:p>
            <w:pPr>
              <w:widowControl/>
              <w:spacing w:line="24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Fina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nce Econmomy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大数据金融</w:t>
            </w:r>
          </w:p>
          <w:p>
            <w:pPr>
              <w:widowControl/>
              <w:spacing w:line="24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ig data Finance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金融数学</w:t>
            </w:r>
          </w:p>
          <w:p>
            <w:pPr>
              <w:widowControl/>
              <w:spacing w:line="24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Mathematical Finance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股权资产估值(CFA)</w:t>
            </w:r>
          </w:p>
          <w:p>
            <w:pPr>
              <w:widowControl/>
              <w:spacing w:line="24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Equity asset valuation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textAlignment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textAlignment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textAlignment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textAlignment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投资银行学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（英语）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Investment Banking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国家税收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National Tax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行为金融学</w:t>
            </w:r>
          </w:p>
          <w:p>
            <w:pPr>
              <w:widowControl/>
              <w:spacing w:line="24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Behavior Finance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　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金融时间序列分析</w:t>
            </w:r>
          </w:p>
          <w:p>
            <w:pPr>
              <w:widowControl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Financial time series analysis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216416016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财经法规</w:t>
            </w:r>
          </w:p>
          <w:p>
            <w:pPr>
              <w:widowControl/>
              <w:spacing w:line="24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Fin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ancial Regulation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216416010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财务分析</w:t>
            </w:r>
          </w:p>
          <w:p>
            <w:pPr>
              <w:widowControl/>
              <w:spacing w:line="24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Financial Analysis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216416006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数字经济与新媒体营销</w:t>
            </w:r>
          </w:p>
          <w:p>
            <w:pPr>
              <w:widowControl/>
              <w:spacing w:line="24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Digital Economy and New Media Marketing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216416007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市场调研与行业分析</w:t>
            </w:r>
          </w:p>
          <w:p>
            <w:pPr>
              <w:widowControl/>
              <w:spacing w:line="24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Market Research and Industry Analysis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国际贸易学</w:t>
            </w:r>
          </w:p>
          <w:p>
            <w:pPr>
              <w:widowControl/>
              <w:spacing w:line="24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International Trade 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投资组合管理（英语）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Managing Investment Portfolios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区块链金融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Block F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inanc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数据挖掘</w:t>
            </w:r>
          </w:p>
          <w:p>
            <w:pPr>
              <w:widowControl/>
              <w:spacing w:line="24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Data mining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机器学习</w:t>
            </w:r>
          </w:p>
          <w:p>
            <w:pPr>
              <w:widowControl/>
              <w:spacing w:line="24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Machine Learning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textAlignment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textAlignment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textAlignment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textAlignment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textAlignment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固定收益证券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（CFA）</w:t>
            </w:r>
          </w:p>
          <w:p>
            <w:pPr>
              <w:widowControl/>
              <w:spacing w:line="24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Fixed-Income Securities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utoSpaceDN w:val="0"/>
              <w:spacing w:line="240" w:lineRule="exact"/>
              <w:jc w:val="left"/>
              <w:textAlignment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数据库原理及应用</w:t>
            </w:r>
          </w:p>
          <w:p>
            <w:pPr>
              <w:widowControl/>
              <w:spacing w:line="24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Principle and Application of Database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textAlignment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textAlignment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textAlignment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textAlignment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textAlignment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财富管理</w:t>
            </w:r>
          </w:p>
          <w:p>
            <w:pPr>
              <w:widowControl/>
              <w:spacing w:line="24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Wealth Management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金融监管学</w:t>
            </w:r>
          </w:p>
          <w:p>
            <w:pPr>
              <w:widowControl/>
              <w:spacing w:line="24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Financial Regulation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1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应修学分小计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含实践≥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学分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25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集中实践环节　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财务建模实训</w:t>
            </w:r>
          </w:p>
          <w:p>
            <w:pPr>
              <w:widowControl/>
              <w:adjustRightInd w:val="0"/>
              <w:snapToGrid w:val="0"/>
              <w:spacing w:line="200" w:lineRule="exac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Financial modeling training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+2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25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金融数据分析实验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Financial Data A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nay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sis Experiment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+2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25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证券、期货、外汇模拟实训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Securities, Futures, Foreign ExchangeSimulation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+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25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量化投资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实训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Quantitative investment training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+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25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金融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计量软件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与应用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Financial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e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conometric software practice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+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atLeast"/>
          <w:jc w:val="center"/>
        </w:trPr>
        <w:tc>
          <w:tcPr>
            <w:tcW w:w="1125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金融文献研究</w:t>
            </w:r>
          </w:p>
          <w:p>
            <w:pPr>
              <w:spacing w:line="240" w:lineRule="exact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Financial literature research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+3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25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金融学专业毕业实习</w:t>
            </w:r>
          </w:p>
          <w:p>
            <w:pPr>
              <w:spacing w:line="240" w:lineRule="exact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Graduation Practice 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+4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25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金融学专业毕业论文</w:t>
            </w:r>
          </w:p>
          <w:p>
            <w:pPr>
              <w:spacing w:line="240" w:lineRule="exact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Undergraduate Thesis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+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25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毕业鉴定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Graduation appraisal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+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25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1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应修学分小计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16" w:type="dxa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atLeast"/>
          <w:jc w:val="center"/>
        </w:trPr>
        <w:tc>
          <w:tcPr>
            <w:tcW w:w="2263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制</w:t>
            </w:r>
            <w:r>
              <w:rPr>
                <w:rFonts w:eastAsiaTheme="maj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定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审核</w:t>
            </w:r>
          </w:p>
        </w:tc>
        <w:tc>
          <w:tcPr>
            <w:tcW w:w="1993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263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院</w:t>
            </w:r>
            <w:r>
              <w:rPr>
                <w:rFonts w:eastAsiaTheme="maj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长</w:t>
            </w:r>
          </w:p>
        </w:tc>
        <w:tc>
          <w:tcPr>
            <w:tcW w:w="6379" w:type="dxa"/>
            <w:gridSpan w:val="7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0"/>
    </w:tbl>
    <w:p>
      <w:pPr>
        <w:autoSpaceDE w:val="0"/>
        <w:autoSpaceDN w:val="0"/>
        <w:adjustRightInd w:val="0"/>
        <w:rPr>
          <w:rFonts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rPr>
          <w:rFonts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after="312" w:afterLines="100" w:line="440" w:lineRule="exact"/>
        <w:rPr>
          <w:b/>
          <w:color w:val="000000" w:themeColor="text1"/>
          <w:szCs w:val="20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:szCs w:val="20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0"/>
          <w14:textFill>
            <w14:solidFill>
              <w14:schemeClr w14:val="tx1"/>
            </w14:solidFill>
          </w14:textFill>
        </w:rPr>
        <w:br w:type="page"/>
      </w:r>
    </w:p>
    <w:p>
      <w:pPr>
        <w:spacing w:after="312" w:afterLines="100" w:line="440" w:lineRule="exact"/>
        <w:rPr>
          <w:b/>
          <w:color w:val="000000" w:themeColor="text1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Cs w:val="20"/>
          <w14:textFill>
            <w14:solidFill>
              <w14:schemeClr w14:val="tx1"/>
            </w14:solidFill>
          </w14:textFill>
        </w:rPr>
        <w:t>附件1：毕业要求对培养目标的支撑关系矩阵</w:t>
      </w:r>
    </w:p>
    <w:tbl>
      <w:tblPr>
        <w:tblStyle w:val="10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2"/>
        <w:gridCol w:w="1304"/>
        <w:gridCol w:w="1304"/>
        <w:gridCol w:w="1304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4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目标1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目标2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目标3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目标4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27" w:type="pct"/>
            <w:vAlign w:val="center"/>
          </w:tcPr>
          <w:p>
            <w:pPr>
              <w:pStyle w:val="4"/>
              <w:spacing w:before="42" w:line="276" w:lineRule="auto"/>
              <w:ind w:left="0"/>
              <w:jc w:val="left"/>
              <w:rPr>
                <w:rFonts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毕业要求1</w:t>
            </w:r>
            <w:r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人文素养和思想道德</w:t>
            </w:r>
          </w:p>
        </w:tc>
        <w:tc>
          <w:tcPr>
            <w:tcW w:w="6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27" w:type="pct"/>
            <w:vAlign w:val="center"/>
          </w:tcPr>
          <w:p>
            <w:pPr>
              <w:pStyle w:val="4"/>
              <w:spacing w:before="42" w:line="276" w:lineRule="auto"/>
              <w:ind w:left="0"/>
              <w:rPr>
                <w:rFonts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毕业要求2</w:t>
            </w:r>
            <w:r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专业理论</w:t>
            </w:r>
          </w:p>
        </w:tc>
        <w:tc>
          <w:tcPr>
            <w:tcW w:w="6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27" w:type="pct"/>
            <w:vAlign w:val="center"/>
          </w:tcPr>
          <w:p>
            <w:pPr>
              <w:pStyle w:val="4"/>
              <w:spacing w:before="42" w:line="276" w:lineRule="auto"/>
              <w:ind w:left="0" w:firstLine="27" w:firstLineChars="13"/>
              <w:rPr>
                <w:rFonts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毕业要求3</w:t>
            </w:r>
            <w:r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专业方法</w:t>
            </w:r>
          </w:p>
        </w:tc>
        <w:tc>
          <w:tcPr>
            <w:tcW w:w="6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27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毕业要求4专业技能</w:t>
            </w:r>
          </w:p>
        </w:tc>
        <w:tc>
          <w:tcPr>
            <w:tcW w:w="6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27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毕业要求</w:t>
            </w:r>
            <w:r>
              <w:rPr>
                <w:rFonts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外语与对外交流</w:t>
            </w:r>
          </w:p>
        </w:tc>
        <w:tc>
          <w:tcPr>
            <w:tcW w:w="6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27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毕业要求6现代信息技术应用</w:t>
            </w:r>
          </w:p>
        </w:tc>
        <w:tc>
          <w:tcPr>
            <w:tcW w:w="6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27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毕业要求7文字表达与写作</w:t>
            </w:r>
          </w:p>
        </w:tc>
        <w:tc>
          <w:tcPr>
            <w:tcW w:w="6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3" w:type="pct"/>
            <w:vAlign w:val="center"/>
          </w:tcPr>
          <w:p>
            <w:pPr>
              <w:jc w:val="center"/>
              <w:rPr>
                <w:rFonts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43" w:type="pct"/>
            <w:vAlign w:val="center"/>
          </w:tcPr>
          <w:p>
            <w:pPr>
              <w:jc w:val="center"/>
              <w:rPr>
                <w:rFonts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27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毕业要求8行为习惯与精神风貌</w:t>
            </w:r>
          </w:p>
        </w:tc>
        <w:tc>
          <w:tcPr>
            <w:tcW w:w="643" w:type="pct"/>
            <w:vAlign w:val="center"/>
          </w:tcPr>
          <w:p>
            <w:pPr>
              <w:jc w:val="center"/>
              <w:rPr>
                <w:rFonts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3" w:type="pct"/>
            <w:vAlign w:val="center"/>
          </w:tcPr>
          <w:p>
            <w:pPr>
              <w:jc w:val="center"/>
              <w:rPr>
                <w:rFonts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27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毕业要求9个人成长与发展</w:t>
            </w:r>
          </w:p>
        </w:tc>
        <w:tc>
          <w:tcPr>
            <w:tcW w:w="6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3" w:type="pct"/>
            <w:vAlign w:val="center"/>
          </w:tcPr>
          <w:p>
            <w:pPr>
              <w:jc w:val="center"/>
              <w:rPr>
                <w:rFonts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</w:tbl>
    <w:p>
      <w:pPr>
        <w:autoSpaceDE w:val="0"/>
        <w:autoSpaceDN w:val="0"/>
        <w:adjustRightInd w:val="0"/>
        <w:spacing w:line="440" w:lineRule="exact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line="440" w:lineRule="exact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sectPr>
          <w:pgSz w:w="11906" w:h="16838"/>
          <w:pgMar w:top="1440" w:right="849" w:bottom="1134" w:left="1134" w:header="851" w:footer="992" w:gutter="0"/>
          <w:cols w:space="425" w:num="1"/>
          <w:docGrid w:type="lines" w:linePitch="312" w:charSpace="0"/>
        </w:sectPr>
      </w:pPr>
    </w:p>
    <w:p>
      <w:pPr>
        <w:widowControl/>
        <w:tabs>
          <w:tab w:val="left" w:pos="1470"/>
        </w:tabs>
        <w:jc w:val="left"/>
        <w:rPr>
          <w:rFonts w:ascii="黑体" w:hAnsi="黑体" w:eastAsia="黑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附件2：课程与毕业要求的对应关系</w:t>
      </w:r>
    </w:p>
    <w:tbl>
      <w:tblPr>
        <w:tblStyle w:val="10"/>
        <w:tblpPr w:leftFromText="180" w:rightFromText="180" w:vertAnchor="text" w:horzAnchor="page" w:tblpX="1762" w:tblpY="340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4193"/>
        <w:gridCol w:w="793"/>
        <w:gridCol w:w="776"/>
        <w:gridCol w:w="757"/>
        <w:gridCol w:w="740"/>
        <w:gridCol w:w="765"/>
        <w:gridCol w:w="757"/>
        <w:gridCol w:w="740"/>
        <w:gridCol w:w="757"/>
        <w:gridCol w:w="765"/>
        <w:gridCol w:w="737"/>
        <w:gridCol w:w="757"/>
        <w:gridCol w:w="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5" w:type="pct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性质</w:t>
            </w:r>
          </w:p>
        </w:tc>
        <w:tc>
          <w:tcPr>
            <w:tcW w:w="1480" w:type="pct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1352" w:type="pct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知识要求</w:t>
            </w:r>
          </w:p>
        </w:tc>
        <w:tc>
          <w:tcPr>
            <w:tcW w:w="1065" w:type="pct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能力要求</w:t>
            </w:r>
          </w:p>
        </w:tc>
        <w:tc>
          <w:tcPr>
            <w:tcW w:w="808" w:type="pct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素质要求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rPr>
                <w:rFonts w:ascii="Calibri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1a</w:t>
            </w:r>
          </w:p>
        </w:tc>
        <w:tc>
          <w:tcPr>
            <w:tcW w:w="274" w:type="pct"/>
            <w:vAlign w:val="center"/>
          </w:tcPr>
          <w:p>
            <w:pPr>
              <w:widowControl/>
              <w:jc w:val="center"/>
              <w:rPr>
                <w:rFonts w:ascii="Calibri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1b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Calibri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1c</w:t>
            </w: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Calibri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1d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Calibri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1e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Calibri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2a</w:t>
            </w: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Calibri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2b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Calibri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2c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Calibri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2d</w:t>
            </w:r>
          </w:p>
        </w:tc>
        <w:tc>
          <w:tcPr>
            <w:tcW w:w="260" w:type="pct"/>
            <w:vAlign w:val="center"/>
          </w:tcPr>
          <w:p>
            <w:pPr>
              <w:widowControl/>
              <w:jc w:val="center"/>
              <w:rPr>
                <w:rFonts w:ascii="Calibri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3a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Calibri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3b</w:t>
            </w:r>
          </w:p>
        </w:tc>
        <w:tc>
          <w:tcPr>
            <w:tcW w:w="281" w:type="pct"/>
            <w:vAlign w:val="center"/>
          </w:tcPr>
          <w:p>
            <w:pPr>
              <w:widowControl/>
              <w:rPr>
                <w:rFonts w:ascii="Calibri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95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通识教育必修</w:t>
            </w:r>
          </w:p>
        </w:tc>
        <w:tc>
          <w:tcPr>
            <w:tcW w:w="148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马克思主义基本原理</w:t>
            </w: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　</w:t>
            </w:r>
          </w:p>
        </w:tc>
        <w:tc>
          <w:tcPr>
            <w:tcW w:w="27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8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9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毛泽东思想和中国特色社会主义理论</w:t>
            </w: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　</w:t>
            </w:r>
          </w:p>
        </w:tc>
        <w:tc>
          <w:tcPr>
            <w:tcW w:w="27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　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8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29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思想道德与法治</w:t>
            </w: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7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8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29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中国近现代史纲要</w:t>
            </w: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　</w:t>
            </w:r>
          </w:p>
        </w:tc>
        <w:tc>
          <w:tcPr>
            <w:tcW w:w="27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　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8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29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形势与政策</w:t>
            </w: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　</w:t>
            </w:r>
          </w:p>
        </w:tc>
        <w:tc>
          <w:tcPr>
            <w:tcW w:w="27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8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29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pct"/>
            <w:vAlign w:val="center"/>
          </w:tcPr>
          <w:p>
            <w:pPr>
              <w:spacing w:line="260" w:lineRule="exac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入学教育及军训</w:t>
            </w: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7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29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pct"/>
            <w:vAlign w:val="center"/>
          </w:tcPr>
          <w:p>
            <w:pPr>
              <w:spacing w:line="260" w:lineRule="exac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思想政治理论实践教学</w:t>
            </w: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29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pct"/>
            <w:vAlign w:val="center"/>
          </w:tcPr>
          <w:p>
            <w:pPr>
              <w:spacing w:line="260" w:lineRule="exac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劳动教育与实践</w:t>
            </w: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8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大学英语</w:t>
            </w: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7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8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29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ython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程序设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</w:t>
            </w: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7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8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体育</w:t>
            </w: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　</w:t>
            </w:r>
          </w:p>
        </w:tc>
        <w:tc>
          <w:tcPr>
            <w:tcW w:w="27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8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29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军事理论</w:t>
            </w: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　</w:t>
            </w:r>
          </w:p>
        </w:tc>
        <w:tc>
          <w:tcPr>
            <w:tcW w:w="27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　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8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29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新生研讨课</w:t>
            </w: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7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　</w:t>
            </w:r>
          </w:p>
        </w:tc>
        <w:tc>
          <w:tcPr>
            <w:tcW w:w="28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95" w:type="pct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通识教育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选修</w:t>
            </w:r>
          </w:p>
        </w:tc>
        <w:tc>
          <w:tcPr>
            <w:tcW w:w="148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4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中国历史（中国共产党历史，中华人民共和国史，改革开放史，社会主义发展史四选一）</w:t>
            </w: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7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8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95" w:type="pct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pc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中国传统文化</w:t>
            </w: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74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　</w:t>
            </w:r>
          </w:p>
        </w:tc>
        <w:tc>
          <w:tcPr>
            <w:tcW w:w="281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9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大学生心理健康教育</w:t>
            </w: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　</w:t>
            </w:r>
          </w:p>
        </w:tc>
        <w:tc>
          <w:tcPr>
            <w:tcW w:w="27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9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pct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大学生职业生涯规划与就业指导</w:t>
            </w: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7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9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pct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创新方法基础</w:t>
            </w: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9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pct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大学生创业基础</w:t>
            </w: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7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8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95" w:type="pct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学科</w:t>
            </w:r>
          </w:p>
          <w:p>
            <w:pPr>
              <w:spacing w:line="340" w:lineRule="exact"/>
              <w:jc w:val="center"/>
              <w:rPr>
                <w:rFonts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基础</w:t>
            </w:r>
          </w:p>
          <w:p>
            <w:pPr>
              <w:spacing w:line="340" w:lineRule="exact"/>
              <w:jc w:val="center"/>
              <w:rPr>
                <w:rFonts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课</w:t>
            </w:r>
          </w:p>
        </w:tc>
        <w:tc>
          <w:tcPr>
            <w:tcW w:w="1480" w:type="pct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高等数学</w:t>
            </w: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29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pct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线性代数</w:t>
            </w: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29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pct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政治经济学</w:t>
            </w: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8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29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pct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微观经济学</w:t>
            </w: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8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9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pct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宏观经济学</w:t>
            </w: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8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9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pct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概率论与数理统计</w:t>
            </w: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9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pct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财政学</w:t>
            </w: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9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pct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计量经济学</w:t>
            </w: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9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pct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会计学</w:t>
            </w: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5" w:type="pct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必修课</w:t>
            </w:r>
          </w:p>
        </w:tc>
        <w:tc>
          <w:tcPr>
            <w:tcW w:w="1480" w:type="pct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金融学</w:t>
            </w: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5" w:type="pct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pct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投资学（C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FA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8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95" w:type="pct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pct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国际金融</w:t>
            </w: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95" w:type="pct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pct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金融计量分析</w:t>
            </w: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295" w:type="pct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pct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公司金融</w:t>
            </w: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8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295" w:type="pct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pct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金融风险管理</w:t>
            </w: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8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29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pct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商业银行经营管理</w:t>
            </w: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29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pct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衍生金融工具</w:t>
            </w: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8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29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pct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金融市场学</w:t>
            </w: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95" w:type="pct"/>
            <w:vMerge w:val="restart"/>
            <w:vAlign w:val="center"/>
          </w:tcPr>
          <w:p>
            <w:pPr>
              <w:widowControl/>
              <w:jc w:val="center"/>
              <w:rPr>
                <w:rFonts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专业方向选修课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pct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金融科技学</w:t>
            </w: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95" w:type="pct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pct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金融经济学</w:t>
            </w: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95" w:type="pct"/>
            <w:vMerge w:val="continue"/>
            <w:vAlign w:val="center"/>
          </w:tcPr>
          <w:p>
            <w:pPr>
              <w:widowControl/>
              <w:jc w:val="left"/>
              <w:rPr>
                <w:rFonts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pct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财经法规</w:t>
            </w: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9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pct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财务分析</w:t>
            </w: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29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pct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行为金融学</w:t>
            </w: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9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pct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国家税收</w:t>
            </w: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9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pct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投资银行学（英语）</w:t>
            </w: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9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pct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固定收益证券</w:t>
            </w: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9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pct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数字经济与新媒体营销</w:t>
            </w: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9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pct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市场调研与行业分析</w:t>
            </w: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9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pct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金融时间序列分析</w:t>
            </w: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9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pct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投资组合管理（英语）</w:t>
            </w: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29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pct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量化投资管理</w:t>
            </w: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8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29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pct"/>
            <w:vAlign w:val="center"/>
          </w:tcPr>
          <w:p>
            <w:pPr>
              <w:spacing w:line="240" w:lineRule="exact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财富管理</w:t>
            </w: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29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pct"/>
            <w:vAlign w:val="center"/>
          </w:tcPr>
          <w:p>
            <w:pPr>
              <w:spacing w:line="240" w:lineRule="exact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金融监管学</w:t>
            </w: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29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pct"/>
            <w:vAlign w:val="center"/>
          </w:tcPr>
          <w:p>
            <w:pPr>
              <w:spacing w:line="240" w:lineRule="exact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大数据金融</w:t>
            </w: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7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29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pct"/>
            <w:vAlign w:val="center"/>
          </w:tcPr>
          <w:p>
            <w:pPr>
              <w:spacing w:line="240" w:lineRule="exact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金融数学</w:t>
            </w: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29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pct"/>
            <w:vAlign w:val="center"/>
          </w:tcPr>
          <w:p>
            <w:pPr>
              <w:spacing w:line="240" w:lineRule="exact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区块链金融</w:t>
            </w: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7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29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pct"/>
            <w:vAlign w:val="center"/>
          </w:tcPr>
          <w:p>
            <w:pPr>
              <w:spacing w:line="240" w:lineRule="exact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机器学习</w:t>
            </w: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7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29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pct"/>
            <w:vAlign w:val="center"/>
          </w:tcPr>
          <w:p>
            <w:pPr>
              <w:spacing w:line="240" w:lineRule="exact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数据库原理及应用</w:t>
            </w: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7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29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pct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数据挖掘</w:t>
            </w: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8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95" w:type="pct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集</w:t>
            </w:r>
            <w:r>
              <w:rPr>
                <w:rFonts w:hint="eastAsia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中实践环节</w:t>
            </w:r>
          </w:p>
        </w:tc>
        <w:tc>
          <w:tcPr>
            <w:tcW w:w="1480" w:type="pct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财务建模实训</w:t>
            </w: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8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9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pct"/>
            <w:vAlign w:val="center"/>
          </w:tcPr>
          <w:p>
            <w:pPr>
              <w:spacing w:line="260" w:lineRule="exac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金融数据分析实验</w:t>
            </w: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8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pct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证券、期货、外汇模拟实训</w:t>
            </w: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8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pct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金融计量软件与应用</w:t>
            </w: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8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29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pct"/>
            <w:vAlign w:val="center"/>
          </w:tcPr>
          <w:p>
            <w:pPr>
              <w:spacing w:line="240" w:lineRule="exact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量化投资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实训</w:t>
            </w: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8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9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pct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金融文献研究</w:t>
            </w: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8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9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pct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金融学专业毕业实习 </w:t>
            </w: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8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9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pct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金融学专业毕业论文</w:t>
            </w: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  <w:tc>
          <w:tcPr>
            <w:tcW w:w="28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276" w:right="1440" w:bottom="709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eastAsia"/>
      </w:rPr>
      <w:t>·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22365B"/>
    <w:multiLevelType w:val="multilevel"/>
    <w:tmpl w:val="7E22365B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0A"/>
    <w:rsid w:val="000002F5"/>
    <w:rsid w:val="00001309"/>
    <w:rsid w:val="000023AA"/>
    <w:rsid w:val="000038BC"/>
    <w:rsid w:val="00003944"/>
    <w:rsid w:val="000048B6"/>
    <w:rsid w:val="000049EE"/>
    <w:rsid w:val="00005F46"/>
    <w:rsid w:val="000067DB"/>
    <w:rsid w:val="00011A08"/>
    <w:rsid w:val="00011E9F"/>
    <w:rsid w:val="0001210C"/>
    <w:rsid w:val="000125AE"/>
    <w:rsid w:val="0001477D"/>
    <w:rsid w:val="000149F9"/>
    <w:rsid w:val="00014CB6"/>
    <w:rsid w:val="00015C0E"/>
    <w:rsid w:val="00016354"/>
    <w:rsid w:val="00016B7B"/>
    <w:rsid w:val="00020B47"/>
    <w:rsid w:val="00020B4C"/>
    <w:rsid w:val="0002109E"/>
    <w:rsid w:val="00021E3D"/>
    <w:rsid w:val="0002241A"/>
    <w:rsid w:val="00022ABB"/>
    <w:rsid w:val="00023BDC"/>
    <w:rsid w:val="00025CA7"/>
    <w:rsid w:val="000261AF"/>
    <w:rsid w:val="00026944"/>
    <w:rsid w:val="00026B20"/>
    <w:rsid w:val="0002727C"/>
    <w:rsid w:val="0002773C"/>
    <w:rsid w:val="00027C5A"/>
    <w:rsid w:val="00033844"/>
    <w:rsid w:val="00033BAF"/>
    <w:rsid w:val="00034DEB"/>
    <w:rsid w:val="0003501D"/>
    <w:rsid w:val="00035D98"/>
    <w:rsid w:val="00036483"/>
    <w:rsid w:val="000366D7"/>
    <w:rsid w:val="00040B15"/>
    <w:rsid w:val="000425B1"/>
    <w:rsid w:val="00042B77"/>
    <w:rsid w:val="000441EC"/>
    <w:rsid w:val="00044B65"/>
    <w:rsid w:val="00044C48"/>
    <w:rsid w:val="00045173"/>
    <w:rsid w:val="00045FE1"/>
    <w:rsid w:val="00046524"/>
    <w:rsid w:val="000471EA"/>
    <w:rsid w:val="00047FBE"/>
    <w:rsid w:val="00051857"/>
    <w:rsid w:val="00051B9F"/>
    <w:rsid w:val="00052B6A"/>
    <w:rsid w:val="00053306"/>
    <w:rsid w:val="00053F20"/>
    <w:rsid w:val="00054099"/>
    <w:rsid w:val="0005420F"/>
    <w:rsid w:val="0005433B"/>
    <w:rsid w:val="0005444B"/>
    <w:rsid w:val="00054966"/>
    <w:rsid w:val="00054997"/>
    <w:rsid w:val="00055F3F"/>
    <w:rsid w:val="0005610D"/>
    <w:rsid w:val="00056E9E"/>
    <w:rsid w:val="0005747D"/>
    <w:rsid w:val="00060425"/>
    <w:rsid w:val="000621D9"/>
    <w:rsid w:val="00062340"/>
    <w:rsid w:val="00062AFA"/>
    <w:rsid w:val="000656DC"/>
    <w:rsid w:val="00065FC8"/>
    <w:rsid w:val="00066E5E"/>
    <w:rsid w:val="00066E9A"/>
    <w:rsid w:val="000675BF"/>
    <w:rsid w:val="00067FD8"/>
    <w:rsid w:val="000702C6"/>
    <w:rsid w:val="00071017"/>
    <w:rsid w:val="0007296B"/>
    <w:rsid w:val="00072B0B"/>
    <w:rsid w:val="00072C47"/>
    <w:rsid w:val="00072F5E"/>
    <w:rsid w:val="00073BE4"/>
    <w:rsid w:val="0007538F"/>
    <w:rsid w:val="00075DFF"/>
    <w:rsid w:val="000770F0"/>
    <w:rsid w:val="0007738A"/>
    <w:rsid w:val="000775A7"/>
    <w:rsid w:val="00077651"/>
    <w:rsid w:val="000803B1"/>
    <w:rsid w:val="00082F8B"/>
    <w:rsid w:val="00085B19"/>
    <w:rsid w:val="00086216"/>
    <w:rsid w:val="00087B3A"/>
    <w:rsid w:val="00090189"/>
    <w:rsid w:val="000905A8"/>
    <w:rsid w:val="00091367"/>
    <w:rsid w:val="00093559"/>
    <w:rsid w:val="00094B24"/>
    <w:rsid w:val="00094C2C"/>
    <w:rsid w:val="00095BB3"/>
    <w:rsid w:val="00095E11"/>
    <w:rsid w:val="0009638F"/>
    <w:rsid w:val="000A0061"/>
    <w:rsid w:val="000A0063"/>
    <w:rsid w:val="000A1820"/>
    <w:rsid w:val="000A214C"/>
    <w:rsid w:val="000A23D1"/>
    <w:rsid w:val="000A24C0"/>
    <w:rsid w:val="000A2E59"/>
    <w:rsid w:val="000A39CE"/>
    <w:rsid w:val="000B03F5"/>
    <w:rsid w:val="000B13E3"/>
    <w:rsid w:val="000B38F0"/>
    <w:rsid w:val="000B3AB5"/>
    <w:rsid w:val="000B3F4E"/>
    <w:rsid w:val="000B4330"/>
    <w:rsid w:val="000B5411"/>
    <w:rsid w:val="000B5A3E"/>
    <w:rsid w:val="000B62B6"/>
    <w:rsid w:val="000B7672"/>
    <w:rsid w:val="000C194B"/>
    <w:rsid w:val="000C2CA9"/>
    <w:rsid w:val="000C39BC"/>
    <w:rsid w:val="000C5167"/>
    <w:rsid w:val="000C545A"/>
    <w:rsid w:val="000C6497"/>
    <w:rsid w:val="000C6A2D"/>
    <w:rsid w:val="000D0CB2"/>
    <w:rsid w:val="000D3FC4"/>
    <w:rsid w:val="000D465B"/>
    <w:rsid w:val="000D4676"/>
    <w:rsid w:val="000D4975"/>
    <w:rsid w:val="000D49FF"/>
    <w:rsid w:val="000D4F94"/>
    <w:rsid w:val="000D53F8"/>
    <w:rsid w:val="000D60B2"/>
    <w:rsid w:val="000D6768"/>
    <w:rsid w:val="000D6C84"/>
    <w:rsid w:val="000E2049"/>
    <w:rsid w:val="000E22AD"/>
    <w:rsid w:val="000E294D"/>
    <w:rsid w:val="000E327A"/>
    <w:rsid w:val="000E3FB5"/>
    <w:rsid w:val="000E4B03"/>
    <w:rsid w:val="000E4D82"/>
    <w:rsid w:val="000E4FE1"/>
    <w:rsid w:val="000F07FD"/>
    <w:rsid w:val="000F16A0"/>
    <w:rsid w:val="000F1855"/>
    <w:rsid w:val="000F18B0"/>
    <w:rsid w:val="000F1B16"/>
    <w:rsid w:val="000F296D"/>
    <w:rsid w:val="000F4AE6"/>
    <w:rsid w:val="000F5579"/>
    <w:rsid w:val="000F5796"/>
    <w:rsid w:val="000F61C1"/>
    <w:rsid w:val="000F627F"/>
    <w:rsid w:val="000F6641"/>
    <w:rsid w:val="000F70B8"/>
    <w:rsid w:val="000F71B8"/>
    <w:rsid w:val="00100056"/>
    <w:rsid w:val="001019FB"/>
    <w:rsid w:val="001025E4"/>
    <w:rsid w:val="00102E42"/>
    <w:rsid w:val="00103A71"/>
    <w:rsid w:val="00103BFE"/>
    <w:rsid w:val="00103CB4"/>
    <w:rsid w:val="00104B22"/>
    <w:rsid w:val="00105F2A"/>
    <w:rsid w:val="001100F9"/>
    <w:rsid w:val="00110B07"/>
    <w:rsid w:val="00111D13"/>
    <w:rsid w:val="00112F60"/>
    <w:rsid w:val="001135C7"/>
    <w:rsid w:val="00113C8E"/>
    <w:rsid w:val="001149D9"/>
    <w:rsid w:val="001151D7"/>
    <w:rsid w:val="00117879"/>
    <w:rsid w:val="0011794C"/>
    <w:rsid w:val="00117B86"/>
    <w:rsid w:val="0012367C"/>
    <w:rsid w:val="00126108"/>
    <w:rsid w:val="0012638A"/>
    <w:rsid w:val="00126DC1"/>
    <w:rsid w:val="00127783"/>
    <w:rsid w:val="001278C6"/>
    <w:rsid w:val="001309BB"/>
    <w:rsid w:val="00131C76"/>
    <w:rsid w:val="001329FD"/>
    <w:rsid w:val="00134045"/>
    <w:rsid w:val="00134AB2"/>
    <w:rsid w:val="00134D5D"/>
    <w:rsid w:val="0013628B"/>
    <w:rsid w:val="00136F60"/>
    <w:rsid w:val="00140D84"/>
    <w:rsid w:val="00143855"/>
    <w:rsid w:val="00143B8A"/>
    <w:rsid w:val="00143E5A"/>
    <w:rsid w:val="0014517F"/>
    <w:rsid w:val="00145744"/>
    <w:rsid w:val="00146098"/>
    <w:rsid w:val="00147D0F"/>
    <w:rsid w:val="00150343"/>
    <w:rsid w:val="00150632"/>
    <w:rsid w:val="0015107E"/>
    <w:rsid w:val="00151339"/>
    <w:rsid w:val="001515A9"/>
    <w:rsid w:val="00151750"/>
    <w:rsid w:val="00152289"/>
    <w:rsid w:val="0015264F"/>
    <w:rsid w:val="00152930"/>
    <w:rsid w:val="00152ED8"/>
    <w:rsid w:val="00153266"/>
    <w:rsid w:val="00154C56"/>
    <w:rsid w:val="00154FB4"/>
    <w:rsid w:val="0015579D"/>
    <w:rsid w:val="00156C66"/>
    <w:rsid w:val="001577BD"/>
    <w:rsid w:val="00160770"/>
    <w:rsid w:val="00160879"/>
    <w:rsid w:val="0016133D"/>
    <w:rsid w:val="00161554"/>
    <w:rsid w:val="00161A79"/>
    <w:rsid w:val="001632D8"/>
    <w:rsid w:val="00166A9A"/>
    <w:rsid w:val="001676C6"/>
    <w:rsid w:val="001703CC"/>
    <w:rsid w:val="00170E0F"/>
    <w:rsid w:val="001714EE"/>
    <w:rsid w:val="00171546"/>
    <w:rsid w:val="00171FD1"/>
    <w:rsid w:val="00172C11"/>
    <w:rsid w:val="00172D8A"/>
    <w:rsid w:val="001732B6"/>
    <w:rsid w:val="001732DC"/>
    <w:rsid w:val="00173B94"/>
    <w:rsid w:val="00173D30"/>
    <w:rsid w:val="001758C4"/>
    <w:rsid w:val="001774B1"/>
    <w:rsid w:val="001777C3"/>
    <w:rsid w:val="00180F30"/>
    <w:rsid w:val="00181E34"/>
    <w:rsid w:val="00182E55"/>
    <w:rsid w:val="001842B5"/>
    <w:rsid w:val="001854CE"/>
    <w:rsid w:val="001854DF"/>
    <w:rsid w:val="00186D23"/>
    <w:rsid w:val="00187E15"/>
    <w:rsid w:val="001913CA"/>
    <w:rsid w:val="001917DD"/>
    <w:rsid w:val="00192859"/>
    <w:rsid w:val="00193481"/>
    <w:rsid w:val="001942EB"/>
    <w:rsid w:val="001945A1"/>
    <w:rsid w:val="00197559"/>
    <w:rsid w:val="001A10C5"/>
    <w:rsid w:val="001A15D1"/>
    <w:rsid w:val="001A29E1"/>
    <w:rsid w:val="001A300A"/>
    <w:rsid w:val="001A3532"/>
    <w:rsid w:val="001A3F86"/>
    <w:rsid w:val="001A432C"/>
    <w:rsid w:val="001A4867"/>
    <w:rsid w:val="001A5F94"/>
    <w:rsid w:val="001A6AFA"/>
    <w:rsid w:val="001A713B"/>
    <w:rsid w:val="001A71F5"/>
    <w:rsid w:val="001A74A4"/>
    <w:rsid w:val="001A7D33"/>
    <w:rsid w:val="001B2851"/>
    <w:rsid w:val="001B365F"/>
    <w:rsid w:val="001B3DB4"/>
    <w:rsid w:val="001B46BF"/>
    <w:rsid w:val="001B5A3A"/>
    <w:rsid w:val="001B6422"/>
    <w:rsid w:val="001B745F"/>
    <w:rsid w:val="001C0B02"/>
    <w:rsid w:val="001C2C01"/>
    <w:rsid w:val="001C2F0D"/>
    <w:rsid w:val="001C2F2E"/>
    <w:rsid w:val="001C415C"/>
    <w:rsid w:val="001C4999"/>
    <w:rsid w:val="001C4FF3"/>
    <w:rsid w:val="001C71C2"/>
    <w:rsid w:val="001C76D9"/>
    <w:rsid w:val="001C79AC"/>
    <w:rsid w:val="001C79D3"/>
    <w:rsid w:val="001D0C13"/>
    <w:rsid w:val="001D0FAF"/>
    <w:rsid w:val="001D0FD1"/>
    <w:rsid w:val="001D172F"/>
    <w:rsid w:val="001D1AA5"/>
    <w:rsid w:val="001D1C66"/>
    <w:rsid w:val="001D4176"/>
    <w:rsid w:val="001D4CA2"/>
    <w:rsid w:val="001D573F"/>
    <w:rsid w:val="001D6768"/>
    <w:rsid w:val="001E0F67"/>
    <w:rsid w:val="001E164D"/>
    <w:rsid w:val="001E1CAB"/>
    <w:rsid w:val="001E211E"/>
    <w:rsid w:val="001E28A5"/>
    <w:rsid w:val="001E3120"/>
    <w:rsid w:val="001E35C1"/>
    <w:rsid w:val="001E37AC"/>
    <w:rsid w:val="001E3CC3"/>
    <w:rsid w:val="001E511C"/>
    <w:rsid w:val="001E5EDF"/>
    <w:rsid w:val="001E5EE0"/>
    <w:rsid w:val="001E6871"/>
    <w:rsid w:val="001E7743"/>
    <w:rsid w:val="001F08E5"/>
    <w:rsid w:val="001F179C"/>
    <w:rsid w:val="001F1BF1"/>
    <w:rsid w:val="001F1E2D"/>
    <w:rsid w:val="001F2BE5"/>
    <w:rsid w:val="001F37A3"/>
    <w:rsid w:val="001F3A65"/>
    <w:rsid w:val="001F50FD"/>
    <w:rsid w:val="001F59A1"/>
    <w:rsid w:val="001F62C9"/>
    <w:rsid w:val="001F6360"/>
    <w:rsid w:val="001F63CD"/>
    <w:rsid w:val="001F6BA1"/>
    <w:rsid w:val="002007BC"/>
    <w:rsid w:val="00200C26"/>
    <w:rsid w:val="002017D8"/>
    <w:rsid w:val="00203FBD"/>
    <w:rsid w:val="00204F18"/>
    <w:rsid w:val="002053CA"/>
    <w:rsid w:val="00205E84"/>
    <w:rsid w:val="002106A1"/>
    <w:rsid w:val="00210A15"/>
    <w:rsid w:val="002122E3"/>
    <w:rsid w:val="00212423"/>
    <w:rsid w:val="00213286"/>
    <w:rsid w:val="0021335C"/>
    <w:rsid w:val="00213E2C"/>
    <w:rsid w:val="00214C58"/>
    <w:rsid w:val="002154CB"/>
    <w:rsid w:val="00215EEF"/>
    <w:rsid w:val="00216164"/>
    <w:rsid w:val="002165C9"/>
    <w:rsid w:val="00216881"/>
    <w:rsid w:val="002174EC"/>
    <w:rsid w:val="002176F5"/>
    <w:rsid w:val="00217DFE"/>
    <w:rsid w:val="00217E79"/>
    <w:rsid w:val="002202A9"/>
    <w:rsid w:val="00220936"/>
    <w:rsid w:val="00221099"/>
    <w:rsid w:val="002219C8"/>
    <w:rsid w:val="0022362A"/>
    <w:rsid w:val="00223E86"/>
    <w:rsid w:val="00224449"/>
    <w:rsid w:val="00225ADF"/>
    <w:rsid w:val="00226193"/>
    <w:rsid w:val="00226384"/>
    <w:rsid w:val="002271E1"/>
    <w:rsid w:val="0022792D"/>
    <w:rsid w:val="00230C5D"/>
    <w:rsid w:val="002313A8"/>
    <w:rsid w:val="002346FC"/>
    <w:rsid w:val="00235018"/>
    <w:rsid w:val="002353D7"/>
    <w:rsid w:val="0023597A"/>
    <w:rsid w:val="0023666D"/>
    <w:rsid w:val="002369FB"/>
    <w:rsid w:val="00236DD4"/>
    <w:rsid w:val="00237BFB"/>
    <w:rsid w:val="00240041"/>
    <w:rsid w:val="0024189C"/>
    <w:rsid w:val="00241D17"/>
    <w:rsid w:val="00242002"/>
    <w:rsid w:val="00243A40"/>
    <w:rsid w:val="00245A0E"/>
    <w:rsid w:val="00245E87"/>
    <w:rsid w:val="00246515"/>
    <w:rsid w:val="002470A1"/>
    <w:rsid w:val="002478B4"/>
    <w:rsid w:val="00247D63"/>
    <w:rsid w:val="00250281"/>
    <w:rsid w:val="00250DFD"/>
    <w:rsid w:val="002514FA"/>
    <w:rsid w:val="00251C3A"/>
    <w:rsid w:val="00253BB5"/>
    <w:rsid w:val="00254153"/>
    <w:rsid w:val="0025424F"/>
    <w:rsid w:val="00254278"/>
    <w:rsid w:val="002544BA"/>
    <w:rsid w:val="00255B85"/>
    <w:rsid w:val="00256ABB"/>
    <w:rsid w:val="0026070E"/>
    <w:rsid w:val="002610A6"/>
    <w:rsid w:val="002617FA"/>
    <w:rsid w:val="00261A8D"/>
    <w:rsid w:val="00262A77"/>
    <w:rsid w:val="00262F84"/>
    <w:rsid w:val="002630A8"/>
    <w:rsid w:val="00263862"/>
    <w:rsid w:val="0026393C"/>
    <w:rsid w:val="00264060"/>
    <w:rsid w:val="002646AA"/>
    <w:rsid w:val="00265998"/>
    <w:rsid w:val="00265FF4"/>
    <w:rsid w:val="00267633"/>
    <w:rsid w:val="00267A05"/>
    <w:rsid w:val="0027077B"/>
    <w:rsid w:val="00271970"/>
    <w:rsid w:val="00271F9E"/>
    <w:rsid w:val="00271FDD"/>
    <w:rsid w:val="002723D0"/>
    <w:rsid w:val="00272EE1"/>
    <w:rsid w:val="0027326A"/>
    <w:rsid w:val="00273E29"/>
    <w:rsid w:val="00274F91"/>
    <w:rsid w:val="00274FD2"/>
    <w:rsid w:val="00275BDF"/>
    <w:rsid w:val="002765E7"/>
    <w:rsid w:val="0027780F"/>
    <w:rsid w:val="00277CE9"/>
    <w:rsid w:val="00280847"/>
    <w:rsid w:val="00280AFB"/>
    <w:rsid w:val="002817BA"/>
    <w:rsid w:val="00281C85"/>
    <w:rsid w:val="002836AD"/>
    <w:rsid w:val="00284602"/>
    <w:rsid w:val="002849D3"/>
    <w:rsid w:val="00285543"/>
    <w:rsid w:val="00285623"/>
    <w:rsid w:val="002865CD"/>
    <w:rsid w:val="002866FD"/>
    <w:rsid w:val="00287AF4"/>
    <w:rsid w:val="002906CD"/>
    <w:rsid w:val="00290E88"/>
    <w:rsid w:val="00291235"/>
    <w:rsid w:val="0029140B"/>
    <w:rsid w:val="00292B0F"/>
    <w:rsid w:val="00292B61"/>
    <w:rsid w:val="00294124"/>
    <w:rsid w:val="00294234"/>
    <w:rsid w:val="00296235"/>
    <w:rsid w:val="00296286"/>
    <w:rsid w:val="002A0247"/>
    <w:rsid w:val="002A0A27"/>
    <w:rsid w:val="002A1319"/>
    <w:rsid w:val="002A24F4"/>
    <w:rsid w:val="002A4593"/>
    <w:rsid w:val="002A5364"/>
    <w:rsid w:val="002A5AA9"/>
    <w:rsid w:val="002A7C40"/>
    <w:rsid w:val="002B1ACA"/>
    <w:rsid w:val="002B1C9D"/>
    <w:rsid w:val="002B2D1B"/>
    <w:rsid w:val="002B350C"/>
    <w:rsid w:val="002B3BA2"/>
    <w:rsid w:val="002B46CF"/>
    <w:rsid w:val="002B47F3"/>
    <w:rsid w:val="002B4EE9"/>
    <w:rsid w:val="002B61AC"/>
    <w:rsid w:val="002B630C"/>
    <w:rsid w:val="002B6F0C"/>
    <w:rsid w:val="002B749B"/>
    <w:rsid w:val="002C0419"/>
    <w:rsid w:val="002C079F"/>
    <w:rsid w:val="002C0EDD"/>
    <w:rsid w:val="002C175E"/>
    <w:rsid w:val="002C1EB5"/>
    <w:rsid w:val="002C273F"/>
    <w:rsid w:val="002C2758"/>
    <w:rsid w:val="002C37C8"/>
    <w:rsid w:val="002C3996"/>
    <w:rsid w:val="002C3D20"/>
    <w:rsid w:val="002C3FC8"/>
    <w:rsid w:val="002C4FFF"/>
    <w:rsid w:val="002C56E1"/>
    <w:rsid w:val="002C676B"/>
    <w:rsid w:val="002C762C"/>
    <w:rsid w:val="002C79C5"/>
    <w:rsid w:val="002C7DD0"/>
    <w:rsid w:val="002D01D0"/>
    <w:rsid w:val="002D0FCB"/>
    <w:rsid w:val="002D14E9"/>
    <w:rsid w:val="002D1504"/>
    <w:rsid w:val="002D2AF6"/>
    <w:rsid w:val="002D5DB2"/>
    <w:rsid w:val="002D60E7"/>
    <w:rsid w:val="002D639F"/>
    <w:rsid w:val="002D6580"/>
    <w:rsid w:val="002D6CB4"/>
    <w:rsid w:val="002D730A"/>
    <w:rsid w:val="002E0B9E"/>
    <w:rsid w:val="002E13D5"/>
    <w:rsid w:val="002E205E"/>
    <w:rsid w:val="002E3131"/>
    <w:rsid w:val="002E3DDD"/>
    <w:rsid w:val="002E409E"/>
    <w:rsid w:val="002E44E3"/>
    <w:rsid w:val="002E4F98"/>
    <w:rsid w:val="002E57B5"/>
    <w:rsid w:val="002E5D4A"/>
    <w:rsid w:val="002E702F"/>
    <w:rsid w:val="002F02C1"/>
    <w:rsid w:val="002F0A1E"/>
    <w:rsid w:val="002F0B1D"/>
    <w:rsid w:val="002F3436"/>
    <w:rsid w:val="002F3DE8"/>
    <w:rsid w:val="002F4DE1"/>
    <w:rsid w:val="002F6AA9"/>
    <w:rsid w:val="002F70D5"/>
    <w:rsid w:val="0030001B"/>
    <w:rsid w:val="003000BE"/>
    <w:rsid w:val="00300A49"/>
    <w:rsid w:val="00301D16"/>
    <w:rsid w:val="003028D5"/>
    <w:rsid w:val="00302A31"/>
    <w:rsid w:val="00302B78"/>
    <w:rsid w:val="00302EF1"/>
    <w:rsid w:val="00303712"/>
    <w:rsid w:val="00303C10"/>
    <w:rsid w:val="003072D0"/>
    <w:rsid w:val="00307E59"/>
    <w:rsid w:val="00310024"/>
    <w:rsid w:val="003107C0"/>
    <w:rsid w:val="00311F66"/>
    <w:rsid w:val="003122AB"/>
    <w:rsid w:val="003137D1"/>
    <w:rsid w:val="00314605"/>
    <w:rsid w:val="00317308"/>
    <w:rsid w:val="0031762D"/>
    <w:rsid w:val="003207D1"/>
    <w:rsid w:val="003213BB"/>
    <w:rsid w:val="00321668"/>
    <w:rsid w:val="00321B94"/>
    <w:rsid w:val="003227B0"/>
    <w:rsid w:val="00323395"/>
    <w:rsid w:val="003244E9"/>
    <w:rsid w:val="0032496D"/>
    <w:rsid w:val="00324AB0"/>
    <w:rsid w:val="00324FF0"/>
    <w:rsid w:val="00325D5F"/>
    <w:rsid w:val="00326E4A"/>
    <w:rsid w:val="00327E86"/>
    <w:rsid w:val="003312C0"/>
    <w:rsid w:val="0033179D"/>
    <w:rsid w:val="00331A7D"/>
    <w:rsid w:val="00331B02"/>
    <w:rsid w:val="00332469"/>
    <w:rsid w:val="00332819"/>
    <w:rsid w:val="003333A8"/>
    <w:rsid w:val="00335C93"/>
    <w:rsid w:val="00335FCC"/>
    <w:rsid w:val="00335FCD"/>
    <w:rsid w:val="003361BD"/>
    <w:rsid w:val="003363D7"/>
    <w:rsid w:val="00336620"/>
    <w:rsid w:val="00336D29"/>
    <w:rsid w:val="00337740"/>
    <w:rsid w:val="00337A2F"/>
    <w:rsid w:val="00341151"/>
    <w:rsid w:val="00341A71"/>
    <w:rsid w:val="00341AED"/>
    <w:rsid w:val="00341B58"/>
    <w:rsid w:val="003426BC"/>
    <w:rsid w:val="003429D8"/>
    <w:rsid w:val="00342AF8"/>
    <w:rsid w:val="00343167"/>
    <w:rsid w:val="00343F8B"/>
    <w:rsid w:val="00346900"/>
    <w:rsid w:val="00350E9A"/>
    <w:rsid w:val="0035161F"/>
    <w:rsid w:val="00351F50"/>
    <w:rsid w:val="0035222F"/>
    <w:rsid w:val="003522B9"/>
    <w:rsid w:val="00353A6D"/>
    <w:rsid w:val="00354A77"/>
    <w:rsid w:val="00355A85"/>
    <w:rsid w:val="0035613C"/>
    <w:rsid w:val="00356239"/>
    <w:rsid w:val="003562EA"/>
    <w:rsid w:val="003568AA"/>
    <w:rsid w:val="00356B12"/>
    <w:rsid w:val="00357F2B"/>
    <w:rsid w:val="003608B1"/>
    <w:rsid w:val="0036272C"/>
    <w:rsid w:val="003630CD"/>
    <w:rsid w:val="003658BE"/>
    <w:rsid w:val="00365B58"/>
    <w:rsid w:val="00365F5C"/>
    <w:rsid w:val="00366BA7"/>
    <w:rsid w:val="0036760A"/>
    <w:rsid w:val="00367C57"/>
    <w:rsid w:val="00370F08"/>
    <w:rsid w:val="00371F2E"/>
    <w:rsid w:val="00374576"/>
    <w:rsid w:val="0037499C"/>
    <w:rsid w:val="00375F5C"/>
    <w:rsid w:val="00375FAE"/>
    <w:rsid w:val="003769E9"/>
    <w:rsid w:val="0037795C"/>
    <w:rsid w:val="00377CC9"/>
    <w:rsid w:val="00377DD6"/>
    <w:rsid w:val="00380A76"/>
    <w:rsid w:val="003813BF"/>
    <w:rsid w:val="00382621"/>
    <w:rsid w:val="00382B00"/>
    <w:rsid w:val="003830FE"/>
    <w:rsid w:val="003831F1"/>
    <w:rsid w:val="0038330D"/>
    <w:rsid w:val="00384935"/>
    <w:rsid w:val="003855DD"/>
    <w:rsid w:val="0038631F"/>
    <w:rsid w:val="00393832"/>
    <w:rsid w:val="00395397"/>
    <w:rsid w:val="003965BC"/>
    <w:rsid w:val="00397207"/>
    <w:rsid w:val="00397580"/>
    <w:rsid w:val="0039782E"/>
    <w:rsid w:val="003A0824"/>
    <w:rsid w:val="003A0FC4"/>
    <w:rsid w:val="003A1803"/>
    <w:rsid w:val="003A2070"/>
    <w:rsid w:val="003A2425"/>
    <w:rsid w:val="003A32BC"/>
    <w:rsid w:val="003A3767"/>
    <w:rsid w:val="003A41BF"/>
    <w:rsid w:val="003A4569"/>
    <w:rsid w:val="003A4658"/>
    <w:rsid w:val="003A5BBC"/>
    <w:rsid w:val="003A663D"/>
    <w:rsid w:val="003A6B3B"/>
    <w:rsid w:val="003A77FD"/>
    <w:rsid w:val="003A7DF1"/>
    <w:rsid w:val="003B1377"/>
    <w:rsid w:val="003B14FB"/>
    <w:rsid w:val="003B1588"/>
    <w:rsid w:val="003B18DF"/>
    <w:rsid w:val="003B302E"/>
    <w:rsid w:val="003B3EC0"/>
    <w:rsid w:val="003B3F95"/>
    <w:rsid w:val="003B44EE"/>
    <w:rsid w:val="003B638A"/>
    <w:rsid w:val="003B6845"/>
    <w:rsid w:val="003B6D52"/>
    <w:rsid w:val="003B7EF6"/>
    <w:rsid w:val="003C2B08"/>
    <w:rsid w:val="003C2BFF"/>
    <w:rsid w:val="003C5D98"/>
    <w:rsid w:val="003C6363"/>
    <w:rsid w:val="003C6838"/>
    <w:rsid w:val="003C7CBD"/>
    <w:rsid w:val="003D08F1"/>
    <w:rsid w:val="003D0EDC"/>
    <w:rsid w:val="003D1592"/>
    <w:rsid w:val="003D1C0A"/>
    <w:rsid w:val="003D37E8"/>
    <w:rsid w:val="003D37F1"/>
    <w:rsid w:val="003D4250"/>
    <w:rsid w:val="003D456C"/>
    <w:rsid w:val="003D4AA1"/>
    <w:rsid w:val="003D4F57"/>
    <w:rsid w:val="003D5499"/>
    <w:rsid w:val="003D67BD"/>
    <w:rsid w:val="003D6A40"/>
    <w:rsid w:val="003E10EF"/>
    <w:rsid w:val="003E16F9"/>
    <w:rsid w:val="003E1E46"/>
    <w:rsid w:val="003E237C"/>
    <w:rsid w:val="003E2A88"/>
    <w:rsid w:val="003E2FFC"/>
    <w:rsid w:val="003E4333"/>
    <w:rsid w:val="003E44DA"/>
    <w:rsid w:val="003E5578"/>
    <w:rsid w:val="003E593D"/>
    <w:rsid w:val="003E6EDD"/>
    <w:rsid w:val="003E7AD9"/>
    <w:rsid w:val="003E7EE0"/>
    <w:rsid w:val="003F01C9"/>
    <w:rsid w:val="003F0D0E"/>
    <w:rsid w:val="003F1511"/>
    <w:rsid w:val="003F1564"/>
    <w:rsid w:val="003F202C"/>
    <w:rsid w:val="003F2695"/>
    <w:rsid w:val="003F3ABC"/>
    <w:rsid w:val="003F40C0"/>
    <w:rsid w:val="003F457A"/>
    <w:rsid w:val="003F4BE7"/>
    <w:rsid w:val="003F6024"/>
    <w:rsid w:val="003F6C79"/>
    <w:rsid w:val="00400098"/>
    <w:rsid w:val="00400128"/>
    <w:rsid w:val="00403D66"/>
    <w:rsid w:val="004042A7"/>
    <w:rsid w:val="004065ED"/>
    <w:rsid w:val="00406F0A"/>
    <w:rsid w:val="0041008D"/>
    <w:rsid w:val="00410565"/>
    <w:rsid w:val="00411027"/>
    <w:rsid w:val="00411D99"/>
    <w:rsid w:val="00412397"/>
    <w:rsid w:val="00412566"/>
    <w:rsid w:val="00412749"/>
    <w:rsid w:val="00413222"/>
    <w:rsid w:val="00413F0E"/>
    <w:rsid w:val="00414327"/>
    <w:rsid w:val="004151E4"/>
    <w:rsid w:val="0041526F"/>
    <w:rsid w:val="00415D21"/>
    <w:rsid w:val="00415DD5"/>
    <w:rsid w:val="004175AD"/>
    <w:rsid w:val="00420F20"/>
    <w:rsid w:val="00422705"/>
    <w:rsid w:val="004227CD"/>
    <w:rsid w:val="00425ACE"/>
    <w:rsid w:val="00426045"/>
    <w:rsid w:val="004260E8"/>
    <w:rsid w:val="004267E5"/>
    <w:rsid w:val="00427604"/>
    <w:rsid w:val="00430217"/>
    <w:rsid w:val="004314AD"/>
    <w:rsid w:val="004328D9"/>
    <w:rsid w:val="00433BB6"/>
    <w:rsid w:val="00436D6D"/>
    <w:rsid w:val="004370A4"/>
    <w:rsid w:val="004403AC"/>
    <w:rsid w:val="00441FE7"/>
    <w:rsid w:val="00442601"/>
    <w:rsid w:val="00443775"/>
    <w:rsid w:val="00444724"/>
    <w:rsid w:val="004462B2"/>
    <w:rsid w:val="00446590"/>
    <w:rsid w:val="004517EE"/>
    <w:rsid w:val="004569C3"/>
    <w:rsid w:val="00456AC7"/>
    <w:rsid w:val="004629E6"/>
    <w:rsid w:val="00464C93"/>
    <w:rsid w:val="00465051"/>
    <w:rsid w:val="004656C6"/>
    <w:rsid w:val="00466234"/>
    <w:rsid w:val="004677D7"/>
    <w:rsid w:val="00470B31"/>
    <w:rsid w:val="00471DAC"/>
    <w:rsid w:val="00473C99"/>
    <w:rsid w:val="00473F7A"/>
    <w:rsid w:val="00473FC1"/>
    <w:rsid w:val="00473FE7"/>
    <w:rsid w:val="004747E2"/>
    <w:rsid w:val="004747F0"/>
    <w:rsid w:val="004759F0"/>
    <w:rsid w:val="004763CD"/>
    <w:rsid w:val="0047674E"/>
    <w:rsid w:val="004803D7"/>
    <w:rsid w:val="00480989"/>
    <w:rsid w:val="00481274"/>
    <w:rsid w:val="00484231"/>
    <w:rsid w:val="004844A0"/>
    <w:rsid w:val="00484560"/>
    <w:rsid w:val="00484588"/>
    <w:rsid w:val="004853D4"/>
    <w:rsid w:val="00485590"/>
    <w:rsid w:val="004906B8"/>
    <w:rsid w:val="00490E49"/>
    <w:rsid w:val="00492227"/>
    <w:rsid w:val="00493D85"/>
    <w:rsid w:val="00493F59"/>
    <w:rsid w:val="00494EB5"/>
    <w:rsid w:val="004955B3"/>
    <w:rsid w:val="00495973"/>
    <w:rsid w:val="00495996"/>
    <w:rsid w:val="004965D3"/>
    <w:rsid w:val="004966AA"/>
    <w:rsid w:val="004A05C6"/>
    <w:rsid w:val="004A082C"/>
    <w:rsid w:val="004A0DAD"/>
    <w:rsid w:val="004A1086"/>
    <w:rsid w:val="004A15BC"/>
    <w:rsid w:val="004A3614"/>
    <w:rsid w:val="004A4BD2"/>
    <w:rsid w:val="004A5498"/>
    <w:rsid w:val="004A55D8"/>
    <w:rsid w:val="004A616B"/>
    <w:rsid w:val="004A6211"/>
    <w:rsid w:val="004A6970"/>
    <w:rsid w:val="004A7699"/>
    <w:rsid w:val="004B0083"/>
    <w:rsid w:val="004B01C3"/>
    <w:rsid w:val="004B0340"/>
    <w:rsid w:val="004B275F"/>
    <w:rsid w:val="004B3D73"/>
    <w:rsid w:val="004B56C6"/>
    <w:rsid w:val="004B783A"/>
    <w:rsid w:val="004C0C35"/>
    <w:rsid w:val="004C1806"/>
    <w:rsid w:val="004C1853"/>
    <w:rsid w:val="004C210E"/>
    <w:rsid w:val="004C2D77"/>
    <w:rsid w:val="004C3110"/>
    <w:rsid w:val="004C32C9"/>
    <w:rsid w:val="004C3FCE"/>
    <w:rsid w:val="004C6DBA"/>
    <w:rsid w:val="004C7916"/>
    <w:rsid w:val="004C7B5F"/>
    <w:rsid w:val="004D2611"/>
    <w:rsid w:val="004D30CD"/>
    <w:rsid w:val="004D3A65"/>
    <w:rsid w:val="004D4112"/>
    <w:rsid w:val="004D7817"/>
    <w:rsid w:val="004D7950"/>
    <w:rsid w:val="004E10E4"/>
    <w:rsid w:val="004E18FE"/>
    <w:rsid w:val="004E2756"/>
    <w:rsid w:val="004E304F"/>
    <w:rsid w:val="004E31C4"/>
    <w:rsid w:val="004E3731"/>
    <w:rsid w:val="004E5C42"/>
    <w:rsid w:val="004E6A68"/>
    <w:rsid w:val="004E7167"/>
    <w:rsid w:val="004E7F7A"/>
    <w:rsid w:val="004F28AF"/>
    <w:rsid w:val="004F2F0B"/>
    <w:rsid w:val="004F38BE"/>
    <w:rsid w:val="004F3E8D"/>
    <w:rsid w:val="004F4175"/>
    <w:rsid w:val="004F4CF0"/>
    <w:rsid w:val="004F5074"/>
    <w:rsid w:val="004F7B39"/>
    <w:rsid w:val="004F7EE0"/>
    <w:rsid w:val="00500F1B"/>
    <w:rsid w:val="005012CC"/>
    <w:rsid w:val="005038A5"/>
    <w:rsid w:val="00503D78"/>
    <w:rsid w:val="00503D8A"/>
    <w:rsid w:val="00504E16"/>
    <w:rsid w:val="00505CE5"/>
    <w:rsid w:val="00505F76"/>
    <w:rsid w:val="005065AA"/>
    <w:rsid w:val="0050669B"/>
    <w:rsid w:val="00506BE3"/>
    <w:rsid w:val="00512EE1"/>
    <w:rsid w:val="005132A5"/>
    <w:rsid w:val="005132FA"/>
    <w:rsid w:val="00514323"/>
    <w:rsid w:val="005144B3"/>
    <w:rsid w:val="00514C10"/>
    <w:rsid w:val="005170CC"/>
    <w:rsid w:val="005206BE"/>
    <w:rsid w:val="00520755"/>
    <w:rsid w:val="00520F6F"/>
    <w:rsid w:val="005217DB"/>
    <w:rsid w:val="00522FB0"/>
    <w:rsid w:val="0052518C"/>
    <w:rsid w:val="00527052"/>
    <w:rsid w:val="00527089"/>
    <w:rsid w:val="00527FD4"/>
    <w:rsid w:val="00530716"/>
    <w:rsid w:val="00530808"/>
    <w:rsid w:val="00530D97"/>
    <w:rsid w:val="00531100"/>
    <w:rsid w:val="00531197"/>
    <w:rsid w:val="005312ED"/>
    <w:rsid w:val="00532848"/>
    <w:rsid w:val="00532E1A"/>
    <w:rsid w:val="00532E93"/>
    <w:rsid w:val="00534199"/>
    <w:rsid w:val="00534F09"/>
    <w:rsid w:val="00535226"/>
    <w:rsid w:val="00535235"/>
    <w:rsid w:val="00535A19"/>
    <w:rsid w:val="00535EB5"/>
    <w:rsid w:val="0053697E"/>
    <w:rsid w:val="00536F7F"/>
    <w:rsid w:val="00537874"/>
    <w:rsid w:val="005411CF"/>
    <w:rsid w:val="005413F9"/>
    <w:rsid w:val="00542A27"/>
    <w:rsid w:val="00543965"/>
    <w:rsid w:val="00544B16"/>
    <w:rsid w:val="00544D21"/>
    <w:rsid w:val="00544E49"/>
    <w:rsid w:val="00545ECB"/>
    <w:rsid w:val="00546DB6"/>
    <w:rsid w:val="00547457"/>
    <w:rsid w:val="005479D4"/>
    <w:rsid w:val="00551191"/>
    <w:rsid w:val="00551666"/>
    <w:rsid w:val="00551878"/>
    <w:rsid w:val="00552C8D"/>
    <w:rsid w:val="005534D8"/>
    <w:rsid w:val="005536E6"/>
    <w:rsid w:val="00554B3D"/>
    <w:rsid w:val="00554B72"/>
    <w:rsid w:val="005567D1"/>
    <w:rsid w:val="00557114"/>
    <w:rsid w:val="00557871"/>
    <w:rsid w:val="00557C4A"/>
    <w:rsid w:val="00560753"/>
    <w:rsid w:val="00561B33"/>
    <w:rsid w:val="00561D78"/>
    <w:rsid w:val="00562D1E"/>
    <w:rsid w:val="00563044"/>
    <w:rsid w:val="00563198"/>
    <w:rsid w:val="00565D9C"/>
    <w:rsid w:val="00566A0E"/>
    <w:rsid w:val="0056758E"/>
    <w:rsid w:val="005701B9"/>
    <w:rsid w:val="005724CA"/>
    <w:rsid w:val="005738A6"/>
    <w:rsid w:val="00574A5B"/>
    <w:rsid w:val="00574B35"/>
    <w:rsid w:val="005756C9"/>
    <w:rsid w:val="005759D8"/>
    <w:rsid w:val="00575B1C"/>
    <w:rsid w:val="0057662E"/>
    <w:rsid w:val="0057673E"/>
    <w:rsid w:val="005778EC"/>
    <w:rsid w:val="00580A97"/>
    <w:rsid w:val="005814B2"/>
    <w:rsid w:val="00585628"/>
    <w:rsid w:val="0058644E"/>
    <w:rsid w:val="005866DC"/>
    <w:rsid w:val="0058694F"/>
    <w:rsid w:val="005900AE"/>
    <w:rsid w:val="005900B6"/>
    <w:rsid w:val="0059097F"/>
    <w:rsid w:val="005909DE"/>
    <w:rsid w:val="00591AE5"/>
    <w:rsid w:val="00592622"/>
    <w:rsid w:val="00592F4A"/>
    <w:rsid w:val="00593C17"/>
    <w:rsid w:val="00593D08"/>
    <w:rsid w:val="005961D2"/>
    <w:rsid w:val="005A0342"/>
    <w:rsid w:val="005A48B5"/>
    <w:rsid w:val="005A4E2F"/>
    <w:rsid w:val="005A565A"/>
    <w:rsid w:val="005A5977"/>
    <w:rsid w:val="005A6F8E"/>
    <w:rsid w:val="005A70F2"/>
    <w:rsid w:val="005A71BA"/>
    <w:rsid w:val="005B2D88"/>
    <w:rsid w:val="005B32CD"/>
    <w:rsid w:val="005B3874"/>
    <w:rsid w:val="005B41CC"/>
    <w:rsid w:val="005B41E7"/>
    <w:rsid w:val="005B55BF"/>
    <w:rsid w:val="005B586A"/>
    <w:rsid w:val="005B5C7F"/>
    <w:rsid w:val="005B5D7D"/>
    <w:rsid w:val="005B5E84"/>
    <w:rsid w:val="005B6116"/>
    <w:rsid w:val="005B66E3"/>
    <w:rsid w:val="005B6A1E"/>
    <w:rsid w:val="005B7AFE"/>
    <w:rsid w:val="005C0A76"/>
    <w:rsid w:val="005C2C03"/>
    <w:rsid w:val="005C3AA4"/>
    <w:rsid w:val="005C3C81"/>
    <w:rsid w:val="005C3E05"/>
    <w:rsid w:val="005C5494"/>
    <w:rsid w:val="005C5684"/>
    <w:rsid w:val="005C7240"/>
    <w:rsid w:val="005D0B4C"/>
    <w:rsid w:val="005D13EB"/>
    <w:rsid w:val="005D180A"/>
    <w:rsid w:val="005D2BCE"/>
    <w:rsid w:val="005D381F"/>
    <w:rsid w:val="005D425D"/>
    <w:rsid w:val="005D5797"/>
    <w:rsid w:val="005D680D"/>
    <w:rsid w:val="005D6D24"/>
    <w:rsid w:val="005D6E53"/>
    <w:rsid w:val="005D6F15"/>
    <w:rsid w:val="005D7C35"/>
    <w:rsid w:val="005E099E"/>
    <w:rsid w:val="005E20D9"/>
    <w:rsid w:val="005E27D8"/>
    <w:rsid w:val="005E33FD"/>
    <w:rsid w:val="005E39DE"/>
    <w:rsid w:val="005E4189"/>
    <w:rsid w:val="005E64B4"/>
    <w:rsid w:val="005F0322"/>
    <w:rsid w:val="005F070E"/>
    <w:rsid w:val="005F2A11"/>
    <w:rsid w:val="005F42DE"/>
    <w:rsid w:val="005F43A9"/>
    <w:rsid w:val="005F452E"/>
    <w:rsid w:val="005F5C56"/>
    <w:rsid w:val="005F7556"/>
    <w:rsid w:val="005F7DF4"/>
    <w:rsid w:val="006010B9"/>
    <w:rsid w:val="00601169"/>
    <w:rsid w:val="00601872"/>
    <w:rsid w:val="00602B66"/>
    <w:rsid w:val="00602D19"/>
    <w:rsid w:val="006031F5"/>
    <w:rsid w:val="0060411B"/>
    <w:rsid w:val="00604138"/>
    <w:rsid w:val="00604513"/>
    <w:rsid w:val="00606B2E"/>
    <w:rsid w:val="006100EE"/>
    <w:rsid w:val="00611572"/>
    <w:rsid w:val="006115D3"/>
    <w:rsid w:val="00611B77"/>
    <w:rsid w:val="006126FC"/>
    <w:rsid w:val="00612889"/>
    <w:rsid w:val="00612D84"/>
    <w:rsid w:val="00612DF8"/>
    <w:rsid w:val="00614217"/>
    <w:rsid w:val="00615427"/>
    <w:rsid w:val="0061573C"/>
    <w:rsid w:val="00616612"/>
    <w:rsid w:val="006171AF"/>
    <w:rsid w:val="006215AC"/>
    <w:rsid w:val="006218E8"/>
    <w:rsid w:val="0062303A"/>
    <w:rsid w:val="00624114"/>
    <w:rsid w:val="006244D9"/>
    <w:rsid w:val="00624729"/>
    <w:rsid w:val="006247B8"/>
    <w:rsid w:val="00624D04"/>
    <w:rsid w:val="00626ED9"/>
    <w:rsid w:val="006276DF"/>
    <w:rsid w:val="00630D92"/>
    <w:rsid w:val="00631BE7"/>
    <w:rsid w:val="00632137"/>
    <w:rsid w:val="006336BD"/>
    <w:rsid w:val="0063392F"/>
    <w:rsid w:val="00633DEC"/>
    <w:rsid w:val="006347BF"/>
    <w:rsid w:val="00634CCD"/>
    <w:rsid w:val="00635898"/>
    <w:rsid w:val="006358B4"/>
    <w:rsid w:val="00636BA6"/>
    <w:rsid w:val="00637B1D"/>
    <w:rsid w:val="006406B5"/>
    <w:rsid w:val="00640A7F"/>
    <w:rsid w:val="00641869"/>
    <w:rsid w:val="00642BDA"/>
    <w:rsid w:val="00642CFD"/>
    <w:rsid w:val="006450AA"/>
    <w:rsid w:val="006454F3"/>
    <w:rsid w:val="00646B5A"/>
    <w:rsid w:val="00646B61"/>
    <w:rsid w:val="00646C81"/>
    <w:rsid w:val="00650A61"/>
    <w:rsid w:val="00651B53"/>
    <w:rsid w:val="0065202F"/>
    <w:rsid w:val="006523B3"/>
    <w:rsid w:val="00652C30"/>
    <w:rsid w:val="0065313D"/>
    <w:rsid w:val="006535F4"/>
    <w:rsid w:val="00654223"/>
    <w:rsid w:val="0065652B"/>
    <w:rsid w:val="0065671E"/>
    <w:rsid w:val="00657044"/>
    <w:rsid w:val="00657384"/>
    <w:rsid w:val="00657BAB"/>
    <w:rsid w:val="00661FF8"/>
    <w:rsid w:val="0066266E"/>
    <w:rsid w:val="00662891"/>
    <w:rsid w:val="006638D3"/>
    <w:rsid w:val="00664B24"/>
    <w:rsid w:val="00664F4E"/>
    <w:rsid w:val="006651E0"/>
    <w:rsid w:val="00666BCA"/>
    <w:rsid w:val="00673C61"/>
    <w:rsid w:val="0067511E"/>
    <w:rsid w:val="00675511"/>
    <w:rsid w:val="0067643B"/>
    <w:rsid w:val="00676D31"/>
    <w:rsid w:val="006776ED"/>
    <w:rsid w:val="006776FD"/>
    <w:rsid w:val="00677B46"/>
    <w:rsid w:val="00680054"/>
    <w:rsid w:val="0068050F"/>
    <w:rsid w:val="0068135A"/>
    <w:rsid w:val="00681753"/>
    <w:rsid w:val="00681E62"/>
    <w:rsid w:val="006831A0"/>
    <w:rsid w:val="006834C6"/>
    <w:rsid w:val="00683BF3"/>
    <w:rsid w:val="006849C6"/>
    <w:rsid w:val="00685C41"/>
    <w:rsid w:val="00686909"/>
    <w:rsid w:val="006908A9"/>
    <w:rsid w:val="00692045"/>
    <w:rsid w:val="0069221B"/>
    <w:rsid w:val="0069254E"/>
    <w:rsid w:val="006926A1"/>
    <w:rsid w:val="00692A58"/>
    <w:rsid w:val="00693FD9"/>
    <w:rsid w:val="0069495E"/>
    <w:rsid w:val="00694AAA"/>
    <w:rsid w:val="00694EA2"/>
    <w:rsid w:val="006960E9"/>
    <w:rsid w:val="006969A7"/>
    <w:rsid w:val="00696B79"/>
    <w:rsid w:val="0069738F"/>
    <w:rsid w:val="006A0F77"/>
    <w:rsid w:val="006A2481"/>
    <w:rsid w:val="006A4982"/>
    <w:rsid w:val="006A7975"/>
    <w:rsid w:val="006B0CFF"/>
    <w:rsid w:val="006B26F9"/>
    <w:rsid w:val="006B2FB9"/>
    <w:rsid w:val="006B360B"/>
    <w:rsid w:val="006B3D49"/>
    <w:rsid w:val="006B5227"/>
    <w:rsid w:val="006B5D01"/>
    <w:rsid w:val="006B681D"/>
    <w:rsid w:val="006C087C"/>
    <w:rsid w:val="006C1590"/>
    <w:rsid w:val="006C3753"/>
    <w:rsid w:val="006C4DB0"/>
    <w:rsid w:val="006C73F5"/>
    <w:rsid w:val="006D00E9"/>
    <w:rsid w:val="006D06CE"/>
    <w:rsid w:val="006D14DB"/>
    <w:rsid w:val="006D1640"/>
    <w:rsid w:val="006D2878"/>
    <w:rsid w:val="006D2ABB"/>
    <w:rsid w:val="006D536E"/>
    <w:rsid w:val="006D5A67"/>
    <w:rsid w:val="006D7682"/>
    <w:rsid w:val="006D7DDC"/>
    <w:rsid w:val="006E119D"/>
    <w:rsid w:val="006E1208"/>
    <w:rsid w:val="006E157E"/>
    <w:rsid w:val="006E209D"/>
    <w:rsid w:val="006E26CB"/>
    <w:rsid w:val="006E3593"/>
    <w:rsid w:val="006E3D04"/>
    <w:rsid w:val="006E436E"/>
    <w:rsid w:val="006E43D7"/>
    <w:rsid w:val="006E4FDC"/>
    <w:rsid w:val="006E5B9E"/>
    <w:rsid w:val="006E764A"/>
    <w:rsid w:val="006E76CD"/>
    <w:rsid w:val="006E7957"/>
    <w:rsid w:val="006F0181"/>
    <w:rsid w:val="006F09AD"/>
    <w:rsid w:val="006F19EB"/>
    <w:rsid w:val="006F1BAF"/>
    <w:rsid w:val="006F3C0E"/>
    <w:rsid w:val="006F4819"/>
    <w:rsid w:val="006F560E"/>
    <w:rsid w:val="006F677C"/>
    <w:rsid w:val="006F6B48"/>
    <w:rsid w:val="006F7137"/>
    <w:rsid w:val="006F757D"/>
    <w:rsid w:val="006F7E6A"/>
    <w:rsid w:val="007000AF"/>
    <w:rsid w:val="00701198"/>
    <w:rsid w:val="0070284D"/>
    <w:rsid w:val="00702915"/>
    <w:rsid w:val="00704139"/>
    <w:rsid w:val="00704C88"/>
    <w:rsid w:val="00704D32"/>
    <w:rsid w:val="00705CDC"/>
    <w:rsid w:val="00705E37"/>
    <w:rsid w:val="0070656B"/>
    <w:rsid w:val="00706661"/>
    <w:rsid w:val="007067A3"/>
    <w:rsid w:val="00706AEF"/>
    <w:rsid w:val="00706F63"/>
    <w:rsid w:val="00706F9A"/>
    <w:rsid w:val="0071072C"/>
    <w:rsid w:val="00711400"/>
    <w:rsid w:val="00711DF8"/>
    <w:rsid w:val="00712109"/>
    <w:rsid w:val="00712501"/>
    <w:rsid w:val="00714869"/>
    <w:rsid w:val="00714ED9"/>
    <w:rsid w:val="00715A17"/>
    <w:rsid w:val="0071677F"/>
    <w:rsid w:val="007207DA"/>
    <w:rsid w:val="00721CDD"/>
    <w:rsid w:val="00721DE6"/>
    <w:rsid w:val="00722C10"/>
    <w:rsid w:val="007234E6"/>
    <w:rsid w:val="007243DD"/>
    <w:rsid w:val="00726265"/>
    <w:rsid w:val="0072750E"/>
    <w:rsid w:val="00730909"/>
    <w:rsid w:val="00730AE7"/>
    <w:rsid w:val="00732BF3"/>
    <w:rsid w:val="00733008"/>
    <w:rsid w:val="007331CA"/>
    <w:rsid w:val="00735754"/>
    <w:rsid w:val="00735FAA"/>
    <w:rsid w:val="0073663D"/>
    <w:rsid w:val="00740B11"/>
    <w:rsid w:val="00741786"/>
    <w:rsid w:val="0074199F"/>
    <w:rsid w:val="00742857"/>
    <w:rsid w:val="007439FC"/>
    <w:rsid w:val="00746110"/>
    <w:rsid w:val="0074645D"/>
    <w:rsid w:val="00746BB6"/>
    <w:rsid w:val="00747D4C"/>
    <w:rsid w:val="0075012A"/>
    <w:rsid w:val="007502F7"/>
    <w:rsid w:val="00750427"/>
    <w:rsid w:val="0075098C"/>
    <w:rsid w:val="0075307A"/>
    <w:rsid w:val="0075318E"/>
    <w:rsid w:val="00754101"/>
    <w:rsid w:val="0075438B"/>
    <w:rsid w:val="00754BB7"/>
    <w:rsid w:val="00756997"/>
    <w:rsid w:val="00761694"/>
    <w:rsid w:val="007618A0"/>
    <w:rsid w:val="00762395"/>
    <w:rsid w:val="007631D0"/>
    <w:rsid w:val="0076360F"/>
    <w:rsid w:val="007637F3"/>
    <w:rsid w:val="00763F42"/>
    <w:rsid w:val="00764785"/>
    <w:rsid w:val="00766ACC"/>
    <w:rsid w:val="00766C4F"/>
    <w:rsid w:val="007670F9"/>
    <w:rsid w:val="00770888"/>
    <w:rsid w:val="00770D25"/>
    <w:rsid w:val="007713E3"/>
    <w:rsid w:val="00772271"/>
    <w:rsid w:val="007736EF"/>
    <w:rsid w:val="007738F0"/>
    <w:rsid w:val="00773D48"/>
    <w:rsid w:val="00775221"/>
    <w:rsid w:val="00775F87"/>
    <w:rsid w:val="00776F74"/>
    <w:rsid w:val="0077775A"/>
    <w:rsid w:val="00777BA8"/>
    <w:rsid w:val="00777C3C"/>
    <w:rsid w:val="00777F20"/>
    <w:rsid w:val="007800CC"/>
    <w:rsid w:val="0078058F"/>
    <w:rsid w:val="00783406"/>
    <w:rsid w:val="00783E1F"/>
    <w:rsid w:val="00784D10"/>
    <w:rsid w:val="00784DE2"/>
    <w:rsid w:val="00785B58"/>
    <w:rsid w:val="00786838"/>
    <w:rsid w:val="0078686D"/>
    <w:rsid w:val="00786A06"/>
    <w:rsid w:val="00786EAF"/>
    <w:rsid w:val="00787746"/>
    <w:rsid w:val="007879BC"/>
    <w:rsid w:val="00787BF6"/>
    <w:rsid w:val="00791BD2"/>
    <w:rsid w:val="00791EBF"/>
    <w:rsid w:val="007922BB"/>
    <w:rsid w:val="0079248A"/>
    <w:rsid w:val="00792A44"/>
    <w:rsid w:val="00792F8C"/>
    <w:rsid w:val="0079480B"/>
    <w:rsid w:val="007956EB"/>
    <w:rsid w:val="00797399"/>
    <w:rsid w:val="00797C21"/>
    <w:rsid w:val="007A0549"/>
    <w:rsid w:val="007A059A"/>
    <w:rsid w:val="007A0AAB"/>
    <w:rsid w:val="007A2618"/>
    <w:rsid w:val="007A3E77"/>
    <w:rsid w:val="007A4401"/>
    <w:rsid w:val="007A485C"/>
    <w:rsid w:val="007A4984"/>
    <w:rsid w:val="007A4A63"/>
    <w:rsid w:val="007A557C"/>
    <w:rsid w:val="007A7A2E"/>
    <w:rsid w:val="007A7AD6"/>
    <w:rsid w:val="007B0FBC"/>
    <w:rsid w:val="007B0FE7"/>
    <w:rsid w:val="007B13B1"/>
    <w:rsid w:val="007B2663"/>
    <w:rsid w:val="007B35CC"/>
    <w:rsid w:val="007B3939"/>
    <w:rsid w:val="007B3E0D"/>
    <w:rsid w:val="007B3F60"/>
    <w:rsid w:val="007B40AB"/>
    <w:rsid w:val="007B476F"/>
    <w:rsid w:val="007B5B25"/>
    <w:rsid w:val="007B5E1E"/>
    <w:rsid w:val="007B6DBB"/>
    <w:rsid w:val="007B7E85"/>
    <w:rsid w:val="007C0B78"/>
    <w:rsid w:val="007C0D03"/>
    <w:rsid w:val="007C1CC7"/>
    <w:rsid w:val="007C2619"/>
    <w:rsid w:val="007C3990"/>
    <w:rsid w:val="007C3FFB"/>
    <w:rsid w:val="007C4131"/>
    <w:rsid w:val="007C4300"/>
    <w:rsid w:val="007C600F"/>
    <w:rsid w:val="007C60F3"/>
    <w:rsid w:val="007C61F0"/>
    <w:rsid w:val="007C797A"/>
    <w:rsid w:val="007D0221"/>
    <w:rsid w:val="007D066F"/>
    <w:rsid w:val="007D1D02"/>
    <w:rsid w:val="007D2F05"/>
    <w:rsid w:val="007D3591"/>
    <w:rsid w:val="007D39B9"/>
    <w:rsid w:val="007D4509"/>
    <w:rsid w:val="007D45D8"/>
    <w:rsid w:val="007D4BEF"/>
    <w:rsid w:val="007D527E"/>
    <w:rsid w:val="007D544D"/>
    <w:rsid w:val="007D626A"/>
    <w:rsid w:val="007D731E"/>
    <w:rsid w:val="007D7400"/>
    <w:rsid w:val="007D7AB9"/>
    <w:rsid w:val="007D7DFD"/>
    <w:rsid w:val="007E0357"/>
    <w:rsid w:val="007E14FD"/>
    <w:rsid w:val="007E155D"/>
    <w:rsid w:val="007E186A"/>
    <w:rsid w:val="007E267B"/>
    <w:rsid w:val="007E283E"/>
    <w:rsid w:val="007E3347"/>
    <w:rsid w:val="007E53EE"/>
    <w:rsid w:val="007E5787"/>
    <w:rsid w:val="007E636D"/>
    <w:rsid w:val="007E68EC"/>
    <w:rsid w:val="007E6EB4"/>
    <w:rsid w:val="007E7864"/>
    <w:rsid w:val="007E7A47"/>
    <w:rsid w:val="007F0A32"/>
    <w:rsid w:val="007F182F"/>
    <w:rsid w:val="007F1B96"/>
    <w:rsid w:val="007F33AF"/>
    <w:rsid w:val="007F3FEF"/>
    <w:rsid w:val="007F4847"/>
    <w:rsid w:val="007F555E"/>
    <w:rsid w:val="007F6589"/>
    <w:rsid w:val="007F7872"/>
    <w:rsid w:val="007F7B64"/>
    <w:rsid w:val="007F7EC0"/>
    <w:rsid w:val="008003D5"/>
    <w:rsid w:val="008025F1"/>
    <w:rsid w:val="00804770"/>
    <w:rsid w:val="00806948"/>
    <w:rsid w:val="00807668"/>
    <w:rsid w:val="00807AF4"/>
    <w:rsid w:val="0081059F"/>
    <w:rsid w:val="008112B5"/>
    <w:rsid w:val="00812F66"/>
    <w:rsid w:val="008136C9"/>
    <w:rsid w:val="008136FD"/>
    <w:rsid w:val="00814C83"/>
    <w:rsid w:val="00815164"/>
    <w:rsid w:val="00815E45"/>
    <w:rsid w:val="00816085"/>
    <w:rsid w:val="008175D3"/>
    <w:rsid w:val="008216B0"/>
    <w:rsid w:val="008216FD"/>
    <w:rsid w:val="00821D7B"/>
    <w:rsid w:val="00826C22"/>
    <w:rsid w:val="00826EC5"/>
    <w:rsid w:val="00827374"/>
    <w:rsid w:val="008306FD"/>
    <w:rsid w:val="0083108B"/>
    <w:rsid w:val="008318BB"/>
    <w:rsid w:val="00834BCB"/>
    <w:rsid w:val="00837375"/>
    <w:rsid w:val="00840B1A"/>
    <w:rsid w:val="0084110C"/>
    <w:rsid w:val="0084136F"/>
    <w:rsid w:val="00842965"/>
    <w:rsid w:val="00842E32"/>
    <w:rsid w:val="00843A46"/>
    <w:rsid w:val="00843DD8"/>
    <w:rsid w:val="0084415F"/>
    <w:rsid w:val="008460A8"/>
    <w:rsid w:val="00846895"/>
    <w:rsid w:val="0084699B"/>
    <w:rsid w:val="0084703E"/>
    <w:rsid w:val="00847539"/>
    <w:rsid w:val="00847725"/>
    <w:rsid w:val="00850303"/>
    <w:rsid w:val="00851886"/>
    <w:rsid w:val="0085203D"/>
    <w:rsid w:val="00852669"/>
    <w:rsid w:val="00852CC3"/>
    <w:rsid w:val="008534AF"/>
    <w:rsid w:val="008537E1"/>
    <w:rsid w:val="00853C05"/>
    <w:rsid w:val="008549B3"/>
    <w:rsid w:val="00854D4E"/>
    <w:rsid w:val="0085601B"/>
    <w:rsid w:val="00860EF7"/>
    <w:rsid w:val="00861734"/>
    <w:rsid w:val="0086281A"/>
    <w:rsid w:val="00866186"/>
    <w:rsid w:val="0086718C"/>
    <w:rsid w:val="00870B39"/>
    <w:rsid w:val="008721DF"/>
    <w:rsid w:val="00872F78"/>
    <w:rsid w:val="00873788"/>
    <w:rsid w:val="008739E4"/>
    <w:rsid w:val="008740BC"/>
    <w:rsid w:val="00874698"/>
    <w:rsid w:val="00874A9D"/>
    <w:rsid w:val="00875E44"/>
    <w:rsid w:val="00876182"/>
    <w:rsid w:val="00876E41"/>
    <w:rsid w:val="00877956"/>
    <w:rsid w:val="00880E5D"/>
    <w:rsid w:val="00882DB4"/>
    <w:rsid w:val="0088320F"/>
    <w:rsid w:val="00886807"/>
    <w:rsid w:val="0089076D"/>
    <w:rsid w:val="00890F28"/>
    <w:rsid w:val="00891207"/>
    <w:rsid w:val="00891B17"/>
    <w:rsid w:val="00892811"/>
    <w:rsid w:val="00892AB3"/>
    <w:rsid w:val="00892DCE"/>
    <w:rsid w:val="0089313B"/>
    <w:rsid w:val="00893546"/>
    <w:rsid w:val="008944F0"/>
    <w:rsid w:val="00894ADB"/>
    <w:rsid w:val="00894B5C"/>
    <w:rsid w:val="00894EB3"/>
    <w:rsid w:val="008955CB"/>
    <w:rsid w:val="00895AB1"/>
    <w:rsid w:val="0089625A"/>
    <w:rsid w:val="008963F4"/>
    <w:rsid w:val="00896470"/>
    <w:rsid w:val="008977C9"/>
    <w:rsid w:val="008979F6"/>
    <w:rsid w:val="008A0C3C"/>
    <w:rsid w:val="008A0EF3"/>
    <w:rsid w:val="008A0F56"/>
    <w:rsid w:val="008A1B51"/>
    <w:rsid w:val="008A2539"/>
    <w:rsid w:val="008A32A2"/>
    <w:rsid w:val="008A3DF8"/>
    <w:rsid w:val="008A461A"/>
    <w:rsid w:val="008A4F77"/>
    <w:rsid w:val="008A54F3"/>
    <w:rsid w:val="008A59CD"/>
    <w:rsid w:val="008A62D8"/>
    <w:rsid w:val="008A65F5"/>
    <w:rsid w:val="008A76C8"/>
    <w:rsid w:val="008B03E1"/>
    <w:rsid w:val="008B0CC9"/>
    <w:rsid w:val="008B0EEF"/>
    <w:rsid w:val="008B1361"/>
    <w:rsid w:val="008B157E"/>
    <w:rsid w:val="008B1650"/>
    <w:rsid w:val="008B1865"/>
    <w:rsid w:val="008B1A6E"/>
    <w:rsid w:val="008B24C5"/>
    <w:rsid w:val="008B2511"/>
    <w:rsid w:val="008B25C6"/>
    <w:rsid w:val="008B2CFB"/>
    <w:rsid w:val="008B4E50"/>
    <w:rsid w:val="008B58C5"/>
    <w:rsid w:val="008B5B74"/>
    <w:rsid w:val="008B5B99"/>
    <w:rsid w:val="008B73BD"/>
    <w:rsid w:val="008B78D9"/>
    <w:rsid w:val="008C1D1F"/>
    <w:rsid w:val="008C3754"/>
    <w:rsid w:val="008C3F3E"/>
    <w:rsid w:val="008C4C20"/>
    <w:rsid w:val="008C5D96"/>
    <w:rsid w:val="008C6557"/>
    <w:rsid w:val="008C6DC1"/>
    <w:rsid w:val="008C73FB"/>
    <w:rsid w:val="008D075D"/>
    <w:rsid w:val="008D07FC"/>
    <w:rsid w:val="008D2BD5"/>
    <w:rsid w:val="008D4EC4"/>
    <w:rsid w:val="008D5822"/>
    <w:rsid w:val="008D60F6"/>
    <w:rsid w:val="008D746A"/>
    <w:rsid w:val="008D7579"/>
    <w:rsid w:val="008E10A3"/>
    <w:rsid w:val="008E12FD"/>
    <w:rsid w:val="008E1F43"/>
    <w:rsid w:val="008E221A"/>
    <w:rsid w:val="008E332A"/>
    <w:rsid w:val="008E3BD0"/>
    <w:rsid w:val="008E4531"/>
    <w:rsid w:val="008E4C33"/>
    <w:rsid w:val="008E51DD"/>
    <w:rsid w:val="008E5B30"/>
    <w:rsid w:val="008E5D1B"/>
    <w:rsid w:val="008E6169"/>
    <w:rsid w:val="008F0503"/>
    <w:rsid w:val="008F15B5"/>
    <w:rsid w:val="008F3804"/>
    <w:rsid w:val="008F4EA9"/>
    <w:rsid w:val="008F6D5A"/>
    <w:rsid w:val="00900BA7"/>
    <w:rsid w:val="009013D7"/>
    <w:rsid w:val="00901CCA"/>
    <w:rsid w:val="009026D0"/>
    <w:rsid w:val="0090321D"/>
    <w:rsid w:val="00903A96"/>
    <w:rsid w:val="00903DFE"/>
    <w:rsid w:val="0090572D"/>
    <w:rsid w:val="0090597A"/>
    <w:rsid w:val="0091084E"/>
    <w:rsid w:val="00911CD4"/>
    <w:rsid w:val="00911D90"/>
    <w:rsid w:val="00913807"/>
    <w:rsid w:val="00913A96"/>
    <w:rsid w:val="009141C0"/>
    <w:rsid w:val="00914C16"/>
    <w:rsid w:val="00914C9D"/>
    <w:rsid w:val="00915334"/>
    <w:rsid w:val="00916309"/>
    <w:rsid w:val="00917753"/>
    <w:rsid w:val="0091784A"/>
    <w:rsid w:val="00921ADB"/>
    <w:rsid w:val="00922AE9"/>
    <w:rsid w:val="009232D1"/>
    <w:rsid w:val="00923B5B"/>
    <w:rsid w:val="009242BE"/>
    <w:rsid w:val="0092687D"/>
    <w:rsid w:val="00926926"/>
    <w:rsid w:val="00927069"/>
    <w:rsid w:val="00930059"/>
    <w:rsid w:val="00930C9D"/>
    <w:rsid w:val="00936D05"/>
    <w:rsid w:val="009370A8"/>
    <w:rsid w:val="009371C5"/>
    <w:rsid w:val="009373AE"/>
    <w:rsid w:val="0093779D"/>
    <w:rsid w:val="0093797E"/>
    <w:rsid w:val="0094113A"/>
    <w:rsid w:val="00941593"/>
    <w:rsid w:val="00942560"/>
    <w:rsid w:val="00942C80"/>
    <w:rsid w:val="00945032"/>
    <w:rsid w:val="0094511C"/>
    <w:rsid w:val="00946230"/>
    <w:rsid w:val="009465BB"/>
    <w:rsid w:val="00947D2C"/>
    <w:rsid w:val="00950527"/>
    <w:rsid w:val="00950A9C"/>
    <w:rsid w:val="00950F70"/>
    <w:rsid w:val="00950FA5"/>
    <w:rsid w:val="00951843"/>
    <w:rsid w:val="0095188C"/>
    <w:rsid w:val="00955710"/>
    <w:rsid w:val="00955AE8"/>
    <w:rsid w:val="009560A0"/>
    <w:rsid w:val="00960163"/>
    <w:rsid w:val="00960493"/>
    <w:rsid w:val="00960DCE"/>
    <w:rsid w:val="00960EE1"/>
    <w:rsid w:val="00961141"/>
    <w:rsid w:val="0096146E"/>
    <w:rsid w:val="009619E8"/>
    <w:rsid w:val="00961FD8"/>
    <w:rsid w:val="00962265"/>
    <w:rsid w:val="00962E4A"/>
    <w:rsid w:val="00963763"/>
    <w:rsid w:val="00964EC9"/>
    <w:rsid w:val="009676D9"/>
    <w:rsid w:val="0096776F"/>
    <w:rsid w:val="009678E3"/>
    <w:rsid w:val="00967B1C"/>
    <w:rsid w:val="009715DD"/>
    <w:rsid w:val="00971C7F"/>
    <w:rsid w:val="0097243B"/>
    <w:rsid w:val="0097251E"/>
    <w:rsid w:val="009729B2"/>
    <w:rsid w:val="00972AD1"/>
    <w:rsid w:val="00975597"/>
    <w:rsid w:val="009761DB"/>
    <w:rsid w:val="009762AF"/>
    <w:rsid w:val="0097659D"/>
    <w:rsid w:val="00982626"/>
    <w:rsid w:val="00982B69"/>
    <w:rsid w:val="00983736"/>
    <w:rsid w:val="0098434A"/>
    <w:rsid w:val="009845B7"/>
    <w:rsid w:val="00985603"/>
    <w:rsid w:val="00985A86"/>
    <w:rsid w:val="00987A6D"/>
    <w:rsid w:val="00987D6C"/>
    <w:rsid w:val="00987F01"/>
    <w:rsid w:val="0099192A"/>
    <w:rsid w:val="00991B44"/>
    <w:rsid w:val="00992686"/>
    <w:rsid w:val="00993B00"/>
    <w:rsid w:val="00995A25"/>
    <w:rsid w:val="00995B70"/>
    <w:rsid w:val="00996654"/>
    <w:rsid w:val="00996D72"/>
    <w:rsid w:val="00997780"/>
    <w:rsid w:val="009978CE"/>
    <w:rsid w:val="00997B86"/>
    <w:rsid w:val="009A1B72"/>
    <w:rsid w:val="009A2B1D"/>
    <w:rsid w:val="009A7177"/>
    <w:rsid w:val="009A7F1E"/>
    <w:rsid w:val="009B16F0"/>
    <w:rsid w:val="009B1C46"/>
    <w:rsid w:val="009B1F16"/>
    <w:rsid w:val="009B2301"/>
    <w:rsid w:val="009B2775"/>
    <w:rsid w:val="009B50FE"/>
    <w:rsid w:val="009B5A89"/>
    <w:rsid w:val="009B608B"/>
    <w:rsid w:val="009B642C"/>
    <w:rsid w:val="009B6A98"/>
    <w:rsid w:val="009B7579"/>
    <w:rsid w:val="009C07D5"/>
    <w:rsid w:val="009C202F"/>
    <w:rsid w:val="009C2A76"/>
    <w:rsid w:val="009C2FEE"/>
    <w:rsid w:val="009C30D2"/>
    <w:rsid w:val="009C39C6"/>
    <w:rsid w:val="009C3B56"/>
    <w:rsid w:val="009C3C76"/>
    <w:rsid w:val="009C3F58"/>
    <w:rsid w:val="009C40FB"/>
    <w:rsid w:val="009C44D6"/>
    <w:rsid w:val="009C4E74"/>
    <w:rsid w:val="009C66B4"/>
    <w:rsid w:val="009C6E36"/>
    <w:rsid w:val="009D0FB0"/>
    <w:rsid w:val="009D10F0"/>
    <w:rsid w:val="009D1582"/>
    <w:rsid w:val="009D1E69"/>
    <w:rsid w:val="009D2BC7"/>
    <w:rsid w:val="009D39C2"/>
    <w:rsid w:val="009D60F7"/>
    <w:rsid w:val="009D6387"/>
    <w:rsid w:val="009D697C"/>
    <w:rsid w:val="009D6F7A"/>
    <w:rsid w:val="009D7E8E"/>
    <w:rsid w:val="009D7EDE"/>
    <w:rsid w:val="009E0EE1"/>
    <w:rsid w:val="009E0F75"/>
    <w:rsid w:val="009E2B35"/>
    <w:rsid w:val="009E3032"/>
    <w:rsid w:val="009E41D3"/>
    <w:rsid w:val="009E47E3"/>
    <w:rsid w:val="009E4D3F"/>
    <w:rsid w:val="009E689E"/>
    <w:rsid w:val="009E7067"/>
    <w:rsid w:val="009E74A3"/>
    <w:rsid w:val="009F1036"/>
    <w:rsid w:val="009F15EB"/>
    <w:rsid w:val="009F1EE4"/>
    <w:rsid w:val="009F2128"/>
    <w:rsid w:val="009F2F0C"/>
    <w:rsid w:val="009F321E"/>
    <w:rsid w:val="009F51C5"/>
    <w:rsid w:val="009F5897"/>
    <w:rsid w:val="009F7711"/>
    <w:rsid w:val="00A00006"/>
    <w:rsid w:val="00A00F1B"/>
    <w:rsid w:val="00A01450"/>
    <w:rsid w:val="00A02BCC"/>
    <w:rsid w:val="00A03011"/>
    <w:rsid w:val="00A03BF4"/>
    <w:rsid w:val="00A041D4"/>
    <w:rsid w:val="00A04F27"/>
    <w:rsid w:val="00A05B06"/>
    <w:rsid w:val="00A114BB"/>
    <w:rsid w:val="00A122D0"/>
    <w:rsid w:val="00A12699"/>
    <w:rsid w:val="00A12BA7"/>
    <w:rsid w:val="00A12FFF"/>
    <w:rsid w:val="00A130F8"/>
    <w:rsid w:val="00A15426"/>
    <w:rsid w:val="00A156F1"/>
    <w:rsid w:val="00A157AE"/>
    <w:rsid w:val="00A2074A"/>
    <w:rsid w:val="00A20CB0"/>
    <w:rsid w:val="00A21863"/>
    <w:rsid w:val="00A221B1"/>
    <w:rsid w:val="00A22321"/>
    <w:rsid w:val="00A24490"/>
    <w:rsid w:val="00A24577"/>
    <w:rsid w:val="00A25CD6"/>
    <w:rsid w:val="00A263E2"/>
    <w:rsid w:val="00A27369"/>
    <w:rsid w:val="00A31DA5"/>
    <w:rsid w:val="00A31FDD"/>
    <w:rsid w:val="00A32C22"/>
    <w:rsid w:val="00A330C0"/>
    <w:rsid w:val="00A332F9"/>
    <w:rsid w:val="00A334B4"/>
    <w:rsid w:val="00A34E8F"/>
    <w:rsid w:val="00A35066"/>
    <w:rsid w:val="00A4107B"/>
    <w:rsid w:val="00A41A79"/>
    <w:rsid w:val="00A438D2"/>
    <w:rsid w:val="00A440F0"/>
    <w:rsid w:val="00A44A15"/>
    <w:rsid w:val="00A44F47"/>
    <w:rsid w:val="00A461B3"/>
    <w:rsid w:val="00A46BC9"/>
    <w:rsid w:val="00A503FA"/>
    <w:rsid w:val="00A507A8"/>
    <w:rsid w:val="00A517EE"/>
    <w:rsid w:val="00A51D08"/>
    <w:rsid w:val="00A51FC4"/>
    <w:rsid w:val="00A522CE"/>
    <w:rsid w:val="00A53675"/>
    <w:rsid w:val="00A53BA3"/>
    <w:rsid w:val="00A550A0"/>
    <w:rsid w:val="00A55FE2"/>
    <w:rsid w:val="00A56B2D"/>
    <w:rsid w:val="00A56D3A"/>
    <w:rsid w:val="00A6015E"/>
    <w:rsid w:val="00A60A91"/>
    <w:rsid w:val="00A60F57"/>
    <w:rsid w:val="00A61EF5"/>
    <w:rsid w:val="00A62F37"/>
    <w:rsid w:val="00A64986"/>
    <w:rsid w:val="00A64A92"/>
    <w:rsid w:val="00A66AFD"/>
    <w:rsid w:val="00A672AF"/>
    <w:rsid w:val="00A673BB"/>
    <w:rsid w:val="00A67F9C"/>
    <w:rsid w:val="00A70523"/>
    <w:rsid w:val="00A7098F"/>
    <w:rsid w:val="00A71357"/>
    <w:rsid w:val="00A715A4"/>
    <w:rsid w:val="00A7187F"/>
    <w:rsid w:val="00A71C0D"/>
    <w:rsid w:val="00A729B4"/>
    <w:rsid w:val="00A72A72"/>
    <w:rsid w:val="00A72C66"/>
    <w:rsid w:val="00A73172"/>
    <w:rsid w:val="00A74A34"/>
    <w:rsid w:val="00A7523E"/>
    <w:rsid w:val="00A76156"/>
    <w:rsid w:val="00A76F23"/>
    <w:rsid w:val="00A80C21"/>
    <w:rsid w:val="00A81127"/>
    <w:rsid w:val="00A81340"/>
    <w:rsid w:val="00A82675"/>
    <w:rsid w:val="00A833B5"/>
    <w:rsid w:val="00A84D60"/>
    <w:rsid w:val="00A850DD"/>
    <w:rsid w:val="00A8659D"/>
    <w:rsid w:val="00A87219"/>
    <w:rsid w:val="00A87464"/>
    <w:rsid w:val="00A8775F"/>
    <w:rsid w:val="00A91644"/>
    <w:rsid w:val="00A91B75"/>
    <w:rsid w:val="00A91F4C"/>
    <w:rsid w:val="00A9296D"/>
    <w:rsid w:val="00A930A3"/>
    <w:rsid w:val="00A93343"/>
    <w:rsid w:val="00A935A1"/>
    <w:rsid w:val="00A93A89"/>
    <w:rsid w:val="00A941F6"/>
    <w:rsid w:val="00A95628"/>
    <w:rsid w:val="00A956CB"/>
    <w:rsid w:val="00A95B11"/>
    <w:rsid w:val="00A9618D"/>
    <w:rsid w:val="00A972C3"/>
    <w:rsid w:val="00AA01F6"/>
    <w:rsid w:val="00AA07E0"/>
    <w:rsid w:val="00AA0975"/>
    <w:rsid w:val="00AA0FB9"/>
    <w:rsid w:val="00AA2543"/>
    <w:rsid w:val="00AA2A85"/>
    <w:rsid w:val="00AA2E7C"/>
    <w:rsid w:val="00AA3EBB"/>
    <w:rsid w:val="00AA4258"/>
    <w:rsid w:val="00AA6588"/>
    <w:rsid w:val="00AA7874"/>
    <w:rsid w:val="00AA7A2A"/>
    <w:rsid w:val="00AA7D14"/>
    <w:rsid w:val="00AA7DE6"/>
    <w:rsid w:val="00AB0111"/>
    <w:rsid w:val="00AB0170"/>
    <w:rsid w:val="00AB1267"/>
    <w:rsid w:val="00AB1717"/>
    <w:rsid w:val="00AB17B3"/>
    <w:rsid w:val="00AB1A32"/>
    <w:rsid w:val="00AB22BC"/>
    <w:rsid w:val="00AB238B"/>
    <w:rsid w:val="00AB23A2"/>
    <w:rsid w:val="00AB32C4"/>
    <w:rsid w:val="00AB37F9"/>
    <w:rsid w:val="00AB3FF3"/>
    <w:rsid w:val="00AB445D"/>
    <w:rsid w:val="00AB576E"/>
    <w:rsid w:val="00AB5A76"/>
    <w:rsid w:val="00AB694A"/>
    <w:rsid w:val="00AB6954"/>
    <w:rsid w:val="00AB6D98"/>
    <w:rsid w:val="00AC019B"/>
    <w:rsid w:val="00AC02CE"/>
    <w:rsid w:val="00AC0819"/>
    <w:rsid w:val="00AC0965"/>
    <w:rsid w:val="00AC1262"/>
    <w:rsid w:val="00AC14FC"/>
    <w:rsid w:val="00AC2F04"/>
    <w:rsid w:val="00AC40CB"/>
    <w:rsid w:val="00AC4144"/>
    <w:rsid w:val="00AC5172"/>
    <w:rsid w:val="00AC531B"/>
    <w:rsid w:val="00AC5A1C"/>
    <w:rsid w:val="00AC622D"/>
    <w:rsid w:val="00AC6398"/>
    <w:rsid w:val="00AC7AD7"/>
    <w:rsid w:val="00AD074B"/>
    <w:rsid w:val="00AD1BE1"/>
    <w:rsid w:val="00AD2087"/>
    <w:rsid w:val="00AD20C4"/>
    <w:rsid w:val="00AD30CF"/>
    <w:rsid w:val="00AD36E1"/>
    <w:rsid w:val="00AD4EB3"/>
    <w:rsid w:val="00AD52EC"/>
    <w:rsid w:val="00AD59F6"/>
    <w:rsid w:val="00AD67A5"/>
    <w:rsid w:val="00AD71B7"/>
    <w:rsid w:val="00AD73C8"/>
    <w:rsid w:val="00AE00B3"/>
    <w:rsid w:val="00AE0E4D"/>
    <w:rsid w:val="00AE0E9F"/>
    <w:rsid w:val="00AE2387"/>
    <w:rsid w:val="00AE3740"/>
    <w:rsid w:val="00AF39D5"/>
    <w:rsid w:val="00AF3EF1"/>
    <w:rsid w:val="00AF401A"/>
    <w:rsid w:val="00AF43CB"/>
    <w:rsid w:val="00AF4E57"/>
    <w:rsid w:val="00AF576D"/>
    <w:rsid w:val="00AF5F16"/>
    <w:rsid w:val="00AF6520"/>
    <w:rsid w:val="00AF66AB"/>
    <w:rsid w:val="00AF7A35"/>
    <w:rsid w:val="00B01069"/>
    <w:rsid w:val="00B0211C"/>
    <w:rsid w:val="00B0232F"/>
    <w:rsid w:val="00B02AC8"/>
    <w:rsid w:val="00B032A3"/>
    <w:rsid w:val="00B0479B"/>
    <w:rsid w:val="00B05FEB"/>
    <w:rsid w:val="00B065BF"/>
    <w:rsid w:val="00B06DFD"/>
    <w:rsid w:val="00B078A0"/>
    <w:rsid w:val="00B07A6C"/>
    <w:rsid w:val="00B07C66"/>
    <w:rsid w:val="00B10870"/>
    <w:rsid w:val="00B16A0B"/>
    <w:rsid w:val="00B1799E"/>
    <w:rsid w:val="00B21219"/>
    <w:rsid w:val="00B21964"/>
    <w:rsid w:val="00B22D2C"/>
    <w:rsid w:val="00B23583"/>
    <w:rsid w:val="00B23C15"/>
    <w:rsid w:val="00B23DBF"/>
    <w:rsid w:val="00B242F1"/>
    <w:rsid w:val="00B2638C"/>
    <w:rsid w:val="00B2673E"/>
    <w:rsid w:val="00B26E81"/>
    <w:rsid w:val="00B27422"/>
    <w:rsid w:val="00B329B6"/>
    <w:rsid w:val="00B32C65"/>
    <w:rsid w:val="00B3366F"/>
    <w:rsid w:val="00B33E69"/>
    <w:rsid w:val="00B35062"/>
    <w:rsid w:val="00B3649A"/>
    <w:rsid w:val="00B37787"/>
    <w:rsid w:val="00B37D07"/>
    <w:rsid w:val="00B405CE"/>
    <w:rsid w:val="00B40C88"/>
    <w:rsid w:val="00B42082"/>
    <w:rsid w:val="00B422A6"/>
    <w:rsid w:val="00B4562D"/>
    <w:rsid w:val="00B4568F"/>
    <w:rsid w:val="00B456A5"/>
    <w:rsid w:val="00B4585C"/>
    <w:rsid w:val="00B46510"/>
    <w:rsid w:val="00B46ED5"/>
    <w:rsid w:val="00B47329"/>
    <w:rsid w:val="00B516C5"/>
    <w:rsid w:val="00B51D93"/>
    <w:rsid w:val="00B51DEF"/>
    <w:rsid w:val="00B52245"/>
    <w:rsid w:val="00B53870"/>
    <w:rsid w:val="00B53C08"/>
    <w:rsid w:val="00B540EB"/>
    <w:rsid w:val="00B55E68"/>
    <w:rsid w:val="00B57E23"/>
    <w:rsid w:val="00B609C2"/>
    <w:rsid w:val="00B60C05"/>
    <w:rsid w:val="00B61544"/>
    <w:rsid w:val="00B616C0"/>
    <w:rsid w:val="00B61E23"/>
    <w:rsid w:val="00B622D6"/>
    <w:rsid w:val="00B6335D"/>
    <w:rsid w:val="00B63A9A"/>
    <w:rsid w:val="00B63B9F"/>
    <w:rsid w:val="00B64772"/>
    <w:rsid w:val="00B66A88"/>
    <w:rsid w:val="00B675A3"/>
    <w:rsid w:val="00B67823"/>
    <w:rsid w:val="00B67BC7"/>
    <w:rsid w:val="00B72F59"/>
    <w:rsid w:val="00B7301F"/>
    <w:rsid w:val="00B733C1"/>
    <w:rsid w:val="00B7507D"/>
    <w:rsid w:val="00B75632"/>
    <w:rsid w:val="00B76DFE"/>
    <w:rsid w:val="00B76E32"/>
    <w:rsid w:val="00B805DF"/>
    <w:rsid w:val="00B80BDE"/>
    <w:rsid w:val="00B80D9B"/>
    <w:rsid w:val="00B831D2"/>
    <w:rsid w:val="00B84517"/>
    <w:rsid w:val="00B845B7"/>
    <w:rsid w:val="00B84EDC"/>
    <w:rsid w:val="00B8681C"/>
    <w:rsid w:val="00B87028"/>
    <w:rsid w:val="00B91099"/>
    <w:rsid w:val="00B91F18"/>
    <w:rsid w:val="00B91FF7"/>
    <w:rsid w:val="00B921B9"/>
    <w:rsid w:val="00B93588"/>
    <w:rsid w:val="00B9385A"/>
    <w:rsid w:val="00B93E20"/>
    <w:rsid w:val="00B95CB0"/>
    <w:rsid w:val="00B95F02"/>
    <w:rsid w:val="00B96826"/>
    <w:rsid w:val="00B970A3"/>
    <w:rsid w:val="00BA00FE"/>
    <w:rsid w:val="00BA0ACC"/>
    <w:rsid w:val="00BA1BBF"/>
    <w:rsid w:val="00BA2592"/>
    <w:rsid w:val="00BA2B52"/>
    <w:rsid w:val="00BA3CCE"/>
    <w:rsid w:val="00BA3CEF"/>
    <w:rsid w:val="00BA4CFE"/>
    <w:rsid w:val="00BA5A86"/>
    <w:rsid w:val="00BA773C"/>
    <w:rsid w:val="00BB06C6"/>
    <w:rsid w:val="00BB182A"/>
    <w:rsid w:val="00BB1C79"/>
    <w:rsid w:val="00BB32D3"/>
    <w:rsid w:val="00BB42CF"/>
    <w:rsid w:val="00BB444B"/>
    <w:rsid w:val="00BB5AAF"/>
    <w:rsid w:val="00BB672A"/>
    <w:rsid w:val="00BC06C3"/>
    <w:rsid w:val="00BC0832"/>
    <w:rsid w:val="00BC11D4"/>
    <w:rsid w:val="00BC16A8"/>
    <w:rsid w:val="00BC1878"/>
    <w:rsid w:val="00BC2F39"/>
    <w:rsid w:val="00BC333F"/>
    <w:rsid w:val="00BC3776"/>
    <w:rsid w:val="00BC503A"/>
    <w:rsid w:val="00BC5B8A"/>
    <w:rsid w:val="00BC6201"/>
    <w:rsid w:val="00BD0224"/>
    <w:rsid w:val="00BD09B9"/>
    <w:rsid w:val="00BD2328"/>
    <w:rsid w:val="00BD29FE"/>
    <w:rsid w:val="00BD38AA"/>
    <w:rsid w:val="00BD3A3E"/>
    <w:rsid w:val="00BD3D12"/>
    <w:rsid w:val="00BD3D44"/>
    <w:rsid w:val="00BD522E"/>
    <w:rsid w:val="00BD5707"/>
    <w:rsid w:val="00BD5E6B"/>
    <w:rsid w:val="00BD6FEC"/>
    <w:rsid w:val="00BE0787"/>
    <w:rsid w:val="00BE07CD"/>
    <w:rsid w:val="00BE091C"/>
    <w:rsid w:val="00BE0FEC"/>
    <w:rsid w:val="00BE1B2F"/>
    <w:rsid w:val="00BE30D4"/>
    <w:rsid w:val="00BE4DBD"/>
    <w:rsid w:val="00BE4F51"/>
    <w:rsid w:val="00BE5FC0"/>
    <w:rsid w:val="00BE5FF0"/>
    <w:rsid w:val="00BE64A6"/>
    <w:rsid w:val="00BE651D"/>
    <w:rsid w:val="00BE6980"/>
    <w:rsid w:val="00BE7F67"/>
    <w:rsid w:val="00BF09E2"/>
    <w:rsid w:val="00BF0F6D"/>
    <w:rsid w:val="00BF1026"/>
    <w:rsid w:val="00BF10BE"/>
    <w:rsid w:val="00BF199D"/>
    <w:rsid w:val="00BF1BA4"/>
    <w:rsid w:val="00BF1E5E"/>
    <w:rsid w:val="00BF2198"/>
    <w:rsid w:val="00BF2F04"/>
    <w:rsid w:val="00BF4DC0"/>
    <w:rsid w:val="00BF5DD3"/>
    <w:rsid w:val="00BF62D9"/>
    <w:rsid w:val="00BF66BD"/>
    <w:rsid w:val="00BF6C15"/>
    <w:rsid w:val="00BF6FB2"/>
    <w:rsid w:val="00C009D5"/>
    <w:rsid w:val="00C01E89"/>
    <w:rsid w:val="00C02FB5"/>
    <w:rsid w:val="00C04431"/>
    <w:rsid w:val="00C05AC4"/>
    <w:rsid w:val="00C05B20"/>
    <w:rsid w:val="00C06F8B"/>
    <w:rsid w:val="00C10865"/>
    <w:rsid w:val="00C10D30"/>
    <w:rsid w:val="00C12366"/>
    <w:rsid w:val="00C132F7"/>
    <w:rsid w:val="00C146B4"/>
    <w:rsid w:val="00C152D3"/>
    <w:rsid w:val="00C16D03"/>
    <w:rsid w:val="00C2115A"/>
    <w:rsid w:val="00C214AC"/>
    <w:rsid w:val="00C217DA"/>
    <w:rsid w:val="00C21CA9"/>
    <w:rsid w:val="00C21E15"/>
    <w:rsid w:val="00C228EB"/>
    <w:rsid w:val="00C22DD3"/>
    <w:rsid w:val="00C23B8C"/>
    <w:rsid w:val="00C23BDF"/>
    <w:rsid w:val="00C240D0"/>
    <w:rsid w:val="00C26563"/>
    <w:rsid w:val="00C265A0"/>
    <w:rsid w:val="00C27CDC"/>
    <w:rsid w:val="00C30C5D"/>
    <w:rsid w:val="00C30F5E"/>
    <w:rsid w:val="00C31653"/>
    <w:rsid w:val="00C320BB"/>
    <w:rsid w:val="00C3216D"/>
    <w:rsid w:val="00C3271D"/>
    <w:rsid w:val="00C32E81"/>
    <w:rsid w:val="00C334EA"/>
    <w:rsid w:val="00C339FF"/>
    <w:rsid w:val="00C33B78"/>
    <w:rsid w:val="00C33F00"/>
    <w:rsid w:val="00C343A6"/>
    <w:rsid w:val="00C346A2"/>
    <w:rsid w:val="00C35497"/>
    <w:rsid w:val="00C35544"/>
    <w:rsid w:val="00C35C5D"/>
    <w:rsid w:val="00C363CE"/>
    <w:rsid w:val="00C40561"/>
    <w:rsid w:val="00C40C17"/>
    <w:rsid w:val="00C40DE2"/>
    <w:rsid w:val="00C41A8C"/>
    <w:rsid w:val="00C43453"/>
    <w:rsid w:val="00C469A5"/>
    <w:rsid w:val="00C46D21"/>
    <w:rsid w:val="00C51487"/>
    <w:rsid w:val="00C51C06"/>
    <w:rsid w:val="00C554CD"/>
    <w:rsid w:val="00C56FE6"/>
    <w:rsid w:val="00C57318"/>
    <w:rsid w:val="00C57D13"/>
    <w:rsid w:val="00C57E5D"/>
    <w:rsid w:val="00C57FE3"/>
    <w:rsid w:val="00C60F27"/>
    <w:rsid w:val="00C61820"/>
    <w:rsid w:val="00C640AA"/>
    <w:rsid w:val="00C645DB"/>
    <w:rsid w:val="00C64662"/>
    <w:rsid w:val="00C657B4"/>
    <w:rsid w:val="00C67DBE"/>
    <w:rsid w:val="00C71151"/>
    <w:rsid w:val="00C713D9"/>
    <w:rsid w:val="00C72906"/>
    <w:rsid w:val="00C73B94"/>
    <w:rsid w:val="00C73E40"/>
    <w:rsid w:val="00C743AB"/>
    <w:rsid w:val="00C746C2"/>
    <w:rsid w:val="00C74993"/>
    <w:rsid w:val="00C74A88"/>
    <w:rsid w:val="00C7572D"/>
    <w:rsid w:val="00C80B9E"/>
    <w:rsid w:val="00C80E9F"/>
    <w:rsid w:val="00C8102A"/>
    <w:rsid w:val="00C81095"/>
    <w:rsid w:val="00C81CBF"/>
    <w:rsid w:val="00C8395F"/>
    <w:rsid w:val="00C846CC"/>
    <w:rsid w:val="00C846FA"/>
    <w:rsid w:val="00C84F0B"/>
    <w:rsid w:val="00C85419"/>
    <w:rsid w:val="00C85D57"/>
    <w:rsid w:val="00C860CE"/>
    <w:rsid w:val="00C87063"/>
    <w:rsid w:val="00C8755E"/>
    <w:rsid w:val="00C9022F"/>
    <w:rsid w:val="00C90BFF"/>
    <w:rsid w:val="00C90C0A"/>
    <w:rsid w:val="00C91AE6"/>
    <w:rsid w:val="00C92CDD"/>
    <w:rsid w:val="00C92E67"/>
    <w:rsid w:val="00C92F2D"/>
    <w:rsid w:val="00C935F1"/>
    <w:rsid w:val="00C936BF"/>
    <w:rsid w:val="00C93776"/>
    <w:rsid w:val="00C94B5B"/>
    <w:rsid w:val="00C94EBB"/>
    <w:rsid w:val="00C959C3"/>
    <w:rsid w:val="00C95C78"/>
    <w:rsid w:val="00C95CCF"/>
    <w:rsid w:val="00C96117"/>
    <w:rsid w:val="00C97E6A"/>
    <w:rsid w:val="00CA1D6E"/>
    <w:rsid w:val="00CA2126"/>
    <w:rsid w:val="00CA3C1D"/>
    <w:rsid w:val="00CA3C5A"/>
    <w:rsid w:val="00CA4176"/>
    <w:rsid w:val="00CA497C"/>
    <w:rsid w:val="00CA5F40"/>
    <w:rsid w:val="00CA6134"/>
    <w:rsid w:val="00CB2075"/>
    <w:rsid w:val="00CB2D51"/>
    <w:rsid w:val="00CB348E"/>
    <w:rsid w:val="00CB39FC"/>
    <w:rsid w:val="00CB4043"/>
    <w:rsid w:val="00CB4846"/>
    <w:rsid w:val="00CB4E7B"/>
    <w:rsid w:val="00CB5A1A"/>
    <w:rsid w:val="00CB5A8E"/>
    <w:rsid w:val="00CB5A9F"/>
    <w:rsid w:val="00CB6CC7"/>
    <w:rsid w:val="00CB73B9"/>
    <w:rsid w:val="00CC0114"/>
    <w:rsid w:val="00CC07FC"/>
    <w:rsid w:val="00CC0F99"/>
    <w:rsid w:val="00CC10EC"/>
    <w:rsid w:val="00CC1420"/>
    <w:rsid w:val="00CC2FAA"/>
    <w:rsid w:val="00CC32D0"/>
    <w:rsid w:val="00CC421B"/>
    <w:rsid w:val="00CC4439"/>
    <w:rsid w:val="00CC56F8"/>
    <w:rsid w:val="00CC76D7"/>
    <w:rsid w:val="00CD03FE"/>
    <w:rsid w:val="00CD0BAC"/>
    <w:rsid w:val="00CD194B"/>
    <w:rsid w:val="00CD2026"/>
    <w:rsid w:val="00CD4367"/>
    <w:rsid w:val="00CD486E"/>
    <w:rsid w:val="00CD5881"/>
    <w:rsid w:val="00CD6721"/>
    <w:rsid w:val="00CD6D0E"/>
    <w:rsid w:val="00CD79F6"/>
    <w:rsid w:val="00CE10E6"/>
    <w:rsid w:val="00CE2084"/>
    <w:rsid w:val="00CE395C"/>
    <w:rsid w:val="00CE3A34"/>
    <w:rsid w:val="00CE4DA4"/>
    <w:rsid w:val="00CE59C7"/>
    <w:rsid w:val="00CE623E"/>
    <w:rsid w:val="00CE68D0"/>
    <w:rsid w:val="00CE717A"/>
    <w:rsid w:val="00CE7BFE"/>
    <w:rsid w:val="00CF0074"/>
    <w:rsid w:val="00CF0495"/>
    <w:rsid w:val="00CF06B2"/>
    <w:rsid w:val="00CF266C"/>
    <w:rsid w:val="00CF370F"/>
    <w:rsid w:val="00CF3E28"/>
    <w:rsid w:val="00CF3EB2"/>
    <w:rsid w:val="00CF4F80"/>
    <w:rsid w:val="00CF58C4"/>
    <w:rsid w:val="00CF6A7E"/>
    <w:rsid w:val="00CF7A77"/>
    <w:rsid w:val="00D01DE2"/>
    <w:rsid w:val="00D02264"/>
    <w:rsid w:val="00D02784"/>
    <w:rsid w:val="00D0349E"/>
    <w:rsid w:val="00D03DCA"/>
    <w:rsid w:val="00D0413F"/>
    <w:rsid w:val="00D05ECF"/>
    <w:rsid w:val="00D075F9"/>
    <w:rsid w:val="00D10621"/>
    <w:rsid w:val="00D10E67"/>
    <w:rsid w:val="00D118D8"/>
    <w:rsid w:val="00D12347"/>
    <w:rsid w:val="00D12ACE"/>
    <w:rsid w:val="00D12B53"/>
    <w:rsid w:val="00D12FA8"/>
    <w:rsid w:val="00D13769"/>
    <w:rsid w:val="00D147B4"/>
    <w:rsid w:val="00D14CA5"/>
    <w:rsid w:val="00D14E4F"/>
    <w:rsid w:val="00D16A8E"/>
    <w:rsid w:val="00D207AF"/>
    <w:rsid w:val="00D20E04"/>
    <w:rsid w:val="00D2163D"/>
    <w:rsid w:val="00D246E8"/>
    <w:rsid w:val="00D24777"/>
    <w:rsid w:val="00D25463"/>
    <w:rsid w:val="00D254B3"/>
    <w:rsid w:val="00D25C2F"/>
    <w:rsid w:val="00D26C63"/>
    <w:rsid w:val="00D27D6E"/>
    <w:rsid w:val="00D30BC0"/>
    <w:rsid w:val="00D3111F"/>
    <w:rsid w:val="00D314E3"/>
    <w:rsid w:val="00D32FCA"/>
    <w:rsid w:val="00D33615"/>
    <w:rsid w:val="00D33667"/>
    <w:rsid w:val="00D33E43"/>
    <w:rsid w:val="00D340A5"/>
    <w:rsid w:val="00D3491D"/>
    <w:rsid w:val="00D362D9"/>
    <w:rsid w:val="00D36898"/>
    <w:rsid w:val="00D41244"/>
    <w:rsid w:val="00D41249"/>
    <w:rsid w:val="00D41B29"/>
    <w:rsid w:val="00D42B4F"/>
    <w:rsid w:val="00D43DC5"/>
    <w:rsid w:val="00D443DE"/>
    <w:rsid w:val="00D4773F"/>
    <w:rsid w:val="00D50F43"/>
    <w:rsid w:val="00D5283D"/>
    <w:rsid w:val="00D52970"/>
    <w:rsid w:val="00D52CD9"/>
    <w:rsid w:val="00D53935"/>
    <w:rsid w:val="00D54050"/>
    <w:rsid w:val="00D544B6"/>
    <w:rsid w:val="00D54681"/>
    <w:rsid w:val="00D555E0"/>
    <w:rsid w:val="00D55D07"/>
    <w:rsid w:val="00D55DAB"/>
    <w:rsid w:val="00D562BB"/>
    <w:rsid w:val="00D564BE"/>
    <w:rsid w:val="00D57651"/>
    <w:rsid w:val="00D60FE8"/>
    <w:rsid w:val="00D62D56"/>
    <w:rsid w:val="00D63795"/>
    <w:rsid w:val="00D65AA6"/>
    <w:rsid w:val="00D66210"/>
    <w:rsid w:val="00D66AF3"/>
    <w:rsid w:val="00D7038A"/>
    <w:rsid w:val="00D70CFC"/>
    <w:rsid w:val="00D71233"/>
    <w:rsid w:val="00D725A0"/>
    <w:rsid w:val="00D73CEB"/>
    <w:rsid w:val="00D749BD"/>
    <w:rsid w:val="00D74ABA"/>
    <w:rsid w:val="00D74BD3"/>
    <w:rsid w:val="00D7638D"/>
    <w:rsid w:val="00D76F2C"/>
    <w:rsid w:val="00D802DB"/>
    <w:rsid w:val="00D80B11"/>
    <w:rsid w:val="00D810F3"/>
    <w:rsid w:val="00D81221"/>
    <w:rsid w:val="00D81D3A"/>
    <w:rsid w:val="00D8238C"/>
    <w:rsid w:val="00D8267C"/>
    <w:rsid w:val="00D82DB9"/>
    <w:rsid w:val="00D8448D"/>
    <w:rsid w:val="00D8453C"/>
    <w:rsid w:val="00D856F1"/>
    <w:rsid w:val="00D87A22"/>
    <w:rsid w:val="00D87D00"/>
    <w:rsid w:val="00D903FC"/>
    <w:rsid w:val="00D90637"/>
    <w:rsid w:val="00D91A60"/>
    <w:rsid w:val="00D91E9D"/>
    <w:rsid w:val="00D920CE"/>
    <w:rsid w:val="00D925C7"/>
    <w:rsid w:val="00D92E5C"/>
    <w:rsid w:val="00D9308B"/>
    <w:rsid w:val="00D950C0"/>
    <w:rsid w:val="00D95B28"/>
    <w:rsid w:val="00D95E50"/>
    <w:rsid w:val="00D961B8"/>
    <w:rsid w:val="00D96684"/>
    <w:rsid w:val="00D96DA4"/>
    <w:rsid w:val="00D96EC2"/>
    <w:rsid w:val="00D97740"/>
    <w:rsid w:val="00DA1537"/>
    <w:rsid w:val="00DA18D0"/>
    <w:rsid w:val="00DA1DFC"/>
    <w:rsid w:val="00DA2652"/>
    <w:rsid w:val="00DA2FC7"/>
    <w:rsid w:val="00DA50FD"/>
    <w:rsid w:val="00DA5846"/>
    <w:rsid w:val="00DA6831"/>
    <w:rsid w:val="00DA684B"/>
    <w:rsid w:val="00DA6A7E"/>
    <w:rsid w:val="00DA7C3B"/>
    <w:rsid w:val="00DB0128"/>
    <w:rsid w:val="00DB166A"/>
    <w:rsid w:val="00DB3D39"/>
    <w:rsid w:val="00DB437D"/>
    <w:rsid w:val="00DB52D4"/>
    <w:rsid w:val="00DB542C"/>
    <w:rsid w:val="00DB5F14"/>
    <w:rsid w:val="00DB61A9"/>
    <w:rsid w:val="00DB7149"/>
    <w:rsid w:val="00DB7977"/>
    <w:rsid w:val="00DB7A9E"/>
    <w:rsid w:val="00DC02BF"/>
    <w:rsid w:val="00DC1302"/>
    <w:rsid w:val="00DC29AC"/>
    <w:rsid w:val="00DC3569"/>
    <w:rsid w:val="00DC402C"/>
    <w:rsid w:val="00DC4A43"/>
    <w:rsid w:val="00DC5085"/>
    <w:rsid w:val="00DC6056"/>
    <w:rsid w:val="00DC6579"/>
    <w:rsid w:val="00DC65EC"/>
    <w:rsid w:val="00DC6C0A"/>
    <w:rsid w:val="00DD01B2"/>
    <w:rsid w:val="00DD02BB"/>
    <w:rsid w:val="00DD0D47"/>
    <w:rsid w:val="00DD188D"/>
    <w:rsid w:val="00DD292E"/>
    <w:rsid w:val="00DD3625"/>
    <w:rsid w:val="00DD37BB"/>
    <w:rsid w:val="00DD3DFC"/>
    <w:rsid w:val="00DD4247"/>
    <w:rsid w:val="00DD4652"/>
    <w:rsid w:val="00DD6110"/>
    <w:rsid w:val="00DD6933"/>
    <w:rsid w:val="00DD6D15"/>
    <w:rsid w:val="00DD7240"/>
    <w:rsid w:val="00DD7A93"/>
    <w:rsid w:val="00DD7E5C"/>
    <w:rsid w:val="00DE2087"/>
    <w:rsid w:val="00DE386A"/>
    <w:rsid w:val="00DE3FE1"/>
    <w:rsid w:val="00DE4BBD"/>
    <w:rsid w:val="00DE4CAA"/>
    <w:rsid w:val="00DE6384"/>
    <w:rsid w:val="00DE648D"/>
    <w:rsid w:val="00DE6A4C"/>
    <w:rsid w:val="00DE712D"/>
    <w:rsid w:val="00DF258B"/>
    <w:rsid w:val="00DF3254"/>
    <w:rsid w:val="00DF3DBD"/>
    <w:rsid w:val="00DF4B48"/>
    <w:rsid w:val="00DF4F54"/>
    <w:rsid w:val="00DF5559"/>
    <w:rsid w:val="00DF7DF8"/>
    <w:rsid w:val="00E00634"/>
    <w:rsid w:val="00E00F0F"/>
    <w:rsid w:val="00E01115"/>
    <w:rsid w:val="00E037C3"/>
    <w:rsid w:val="00E03C31"/>
    <w:rsid w:val="00E052E7"/>
    <w:rsid w:val="00E057E9"/>
    <w:rsid w:val="00E0590D"/>
    <w:rsid w:val="00E0701F"/>
    <w:rsid w:val="00E10DE9"/>
    <w:rsid w:val="00E126F4"/>
    <w:rsid w:val="00E134D4"/>
    <w:rsid w:val="00E1425D"/>
    <w:rsid w:val="00E14E23"/>
    <w:rsid w:val="00E1625D"/>
    <w:rsid w:val="00E17D34"/>
    <w:rsid w:val="00E207B2"/>
    <w:rsid w:val="00E21AEF"/>
    <w:rsid w:val="00E22531"/>
    <w:rsid w:val="00E240E1"/>
    <w:rsid w:val="00E2526D"/>
    <w:rsid w:val="00E25DE1"/>
    <w:rsid w:val="00E25F8A"/>
    <w:rsid w:val="00E27961"/>
    <w:rsid w:val="00E27A6A"/>
    <w:rsid w:val="00E27BB8"/>
    <w:rsid w:val="00E27C9B"/>
    <w:rsid w:val="00E313F2"/>
    <w:rsid w:val="00E316A4"/>
    <w:rsid w:val="00E318FD"/>
    <w:rsid w:val="00E32E6A"/>
    <w:rsid w:val="00E3416B"/>
    <w:rsid w:val="00E34C57"/>
    <w:rsid w:val="00E35156"/>
    <w:rsid w:val="00E352F8"/>
    <w:rsid w:val="00E35EA9"/>
    <w:rsid w:val="00E3611D"/>
    <w:rsid w:val="00E36791"/>
    <w:rsid w:val="00E40213"/>
    <w:rsid w:val="00E40F70"/>
    <w:rsid w:val="00E41176"/>
    <w:rsid w:val="00E41B8E"/>
    <w:rsid w:val="00E41EE0"/>
    <w:rsid w:val="00E425F0"/>
    <w:rsid w:val="00E432F8"/>
    <w:rsid w:val="00E436CE"/>
    <w:rsid w:val="00E4512B"/>
    <w:rsid w:val="00E46CBA"/>
    <w:rsid w:val="00E46EB3"/>
    <w:rsid w:val="00E476BE"/>
    <w:rsid w:val="00E47DCD"/>
    <w:rsid w:val="00E509C3"/>
    <w:rsid w:val="00E513DA"/>
    <w:rsid w:val="00E51839"/>
    <w:rsid w:val="00E5202D"/>
    <w:rsid w:val="00E520AF"/>
    <w:rsid w:val="00E53206"/>
    <w:rsid w:val="00E53BB5"/>
    <w:rsid w:val="00E53FDC"/>
    <w:rsid w:val="00E54CE9"/>
    <w:rsid w:val="00E55AAB"/>
    <w:rsid w:val="00E55B65"/>
    <w:rsid w:val="00E55EEB"/>
    <w:rsid w:val="00E606B6"/>
    <w:rsid w:val="00E6289F"/>
    <w:rsid w:val="00E63C51"/>
    <w:rsid w:val="00E6487A"/>
    <w:rsid w:val="00E64ACD"/>
    <w:rsid w:val="00E652FE"/>
    <w:rsid w:val="00E65413"/>
    <w:rsid w:val="00E6595C"/>
    <w:rsid w:val="00E6639C"/>
    <w:rsid w:val="00E6773F"/>
    <w:rsid w:val="00E724BC"/>
    <w:rsid w:val="00E73944"/>
    <w:rsid w:val="00E740E3"/>
    <w:rsid w:val="00E75808"/>
    <w:rsid w:val="00E8045C"/>
    <w:rsid w:val="00E80C55"/>
    <w:rsid w:val="00E8238E"/>
    <w:rsid w:val="00E82990"/>
    <w:rsid w:val="00E82A1F"/>
    <w:rsid w:val="00E83456"/>
    <w:rsid w:val="00E839FD"/>
    <w:rsid w:val="00E83E73"/>
    <w:rsid w:val="00E85590"/>
    <w:rsid w:val="00E87B0D"/>
    <w:rsid w:val="00E87D0B"/>
    <w:rsid w:val="00E91422"/>
    <w:rsid w:val="00E9250A"/>
    <w:rsid w:val="00E92E44"/>
    <w:rsid w:val="00E93B80"/>
    <w:rsid w:val="00E946CE"/>
    <w:rsid w:val="00E94857"/>
    <w:rsid w:val="00E9540C"/>
    <w:rsid w:val="00E9633C"/>
    <w:rsid w:val="00E96744"/>
    <w:rsid w:val="00E969E7"/>
    <w:rsid w:val="00E97BD4"/>
    <w:rsid w:val="00EA0B88"/>
    <w:rsid w:val="00EA10A8"/>
    <w:rsid w:val="00EA127D"/>
    <w:rsid w:val="00EA2981"/>
    <w:rsid w:val="00EA42C8"/>
    <w:rsid w:val="00EA49D8"/>
    <w:rsid w:val="00EA4BE1"/>
    <w:rsid w:val="00EA5F34"/>
    <w:rsid w:val="00EA66FC"/>
    <w:rsid w:val="00EA7A5B"/>
    <w:rsid w:val="00EB1FBF"/>
    <w:rsid w:val="00EB2062"/>
    <w:rsid w:val="00EB323C"/>
    <w:rsid w:val="00EB3697"/>
    <w:rsid w:val="00EB53B2"/>
    <w:rsid w:val="00EB58AC"/>
    <w:rsid w:val="00EB5AEE"/>
    <w:rsid w:val="00EB5C7C"/>
    <w:rsid w:val="00EB7462"/>
    <w:rsid w:val="00EC1AE5"/>
    <w:rsid w:val="00EC1C25"/>
    <w:rsid w:val="00EC2B0A"/>
    <w:rsid w:val="00EC43F1"/>
    <w:rsid w:val="00EC4AA6"/>
    <w:rsid w:val="00EC5707"/>
    <w:rsid w:val="00EC628C"/>
    <w:rsid w:val="00EC6895"/>
    <w:rsid w:val="00EC7376"/>
    <w:rsid w:val="00EC7A31"/>
    <w:rsid w:val="00ED0248"/>
    <w:rsid w:val="00ED06B0"/>
    <w:rsid w:val="00ED0950"/>
    <w:rsid w:val="00ED0AFE"/>
    <w:rsid w:val="00ED0DE4"/>
    <w:rsid w:val="00ED13F0"/>
    <w:rsid w:val="00ED1788"/>
    <w:rsid w:val="00ED296C"/>
    <w:rsid w:val="00ED3367"/>
    <w:rsid w:val="00ED5025"/>
    <w:rsid w:val="00ED597E"/>
    <w:rsid w:val="00ED66D6"/>
    <w:rsid w:val="00ED68FD"/>
    <w:rsid w:val="00ED6D49"/>
    <w:rsid w:val="00ED7FC1"/>
    <w:rsid w:val="00EE0A75"/>
    <w:rsid w:val="00EE155D"/>
    <w:rsid w:val="00EE390F"/>
    <w:rsid w:val="00EE3E57"/>
    <w:rsid w:val="00EE4493"/>
    <w:rsid w:val="00EE4D3C"/>
    <w:rsid w:val="00EE52D0"/>
    <w:rsid w:val="00EE58AE"/>
    <w:rsid w:val="00EE63A6"/>
    <w:rsid w:val="00EE67C0"/>
    <w:rsid w:val="00EE7619"/>
    <w:rsid w:val="00EE76C3"/>
    <w:rsid w:val="00EE79EE"/>
    <w:rsid w:val="00EF0571"/>
    <w:rsid w:val="00EF079B"/>
    <w:rsid w:val="00EF0F7C"/>
    <w:rsid w:val="00EF2401"/>
    <w:rsid w:val="00EF271A"/>
    <w:rsid w:val="00EF2D62"/>
    <w:rsid w:val="00EF3BB2"/>
    <w:rsid w:val="00EF5011"/>
    <w:rsid w:val="00EF6C2F"/>
    <w:rsid w:val="00EF747E"/>
    <w:rsid w:val="00EF7D1F"/>
    <w:rsid w:val="00EF7FE7"/>
    <w:rsid w:val="00F00747"/>
    <w:rsid w:val="00F010DA"/>
    <w:rsid w:val="00F01E25"/>
    <w:rsid w:val="00F0229E"/>
    <w:rsid w:val="00F02312"/>
    <w:rsid w:val="00F028F5"/>
    <w:rsid w:val="00F0345B"/>
    <w:rsid w:val="00F0397B"/>
    <w:rsid w:val="00F05180"/>
    <w:rsid w:val="00F07384"/>
    <w:rsid w:val="00F12169"/>
    <w:rsid w:val="00F12367"/>
    <w:rsid w:val="00F13487"/>
    <w:rsid w:val="00F14B59"/>
    <w:rsid w:val="00F14FBB"/>
    <w:rsid w:val="00F1579D"/>
    <w:rsid w:val="00F1640E"/>
    <w:rsid w:val="00F166B2"/>
    <w:rsid w:val="00F1751B"/>
    <w:rsid w:val="00F1792D"/>
    <w:rsid w:val="00F204DE"/>
    <w:rsid w:val="00F21298"/>
    <w:rsid w:val="00F21859"/>
    <w:rsid w:val="00F21F15"/>
    <w:rsid w:val="00F22355"/>
    <w:rsid w:val="00F22D5C"/>
    <w:rsid w:val="00F24415"/>
    <w:rsid w:val="00F25643"/>
    <w:rsid w:val="00F25BB7"/>
    <w:rsid w:val="00F2797F"/>
    <w:rsid w:val="00F308EA"/>
    <w:rsid w:val="00F31C5E"/>
    <w:rsid w:val="00F339FA"/>
    <w:rsid w:val="00F35308"/>
    <w:rsid w:val="00F35BAD"/>
    <w:rsid w:val="00F35C0C"/>
    <w:rsid w:val="00F3657C"/>
    <w:rsid w:val="00F37A15"/>
    <w:rsid w:val="00F40B3E"/>
    <w:rsid w:val="00F4149A"/>
    <w:rsid w:val="00F41934"/>
    <w:rsid w:val="00F4328F"/>
    <w:rsid w:val="00F43DAC"/>
    <w:rsid w:val="00F454BB"/>
    <w:rsid w:val="00F47697"/>
    <w:rsid w:val="00F4786D"/>
    <w:rsid w:val="00F50122"/>
    <w:rsid w:val="00F50F25"/>
    <w:rsid w:val="00F5149D"/>
    <w:rsid w:val="00F527B9"/>
    <w:rsid w:val="00F531B0"/>
    <w:rsid w:val="00F542AB"/>
    <w:rsid w:val="00F545F0"/>
    <w:rsid w:val="00F55044"/>
    <w:rsid w:val="00F558B5"/>
    <w:rsid w:val="00F56C2A"/>
    <w:rsid w:val="00F61204"/>
    <w:rsid w:val="00F61529"/>
    <w:rsid w:val="00F61D44"/>
    <w:rsid w:val="00F628D6"/>
    <w:rsid w:val="00F6586F"/>
    <w:rsid w:val="00F6662F"/>
    <w:rsid w:val="00F66FAD"/>
    <w:rsid w:val="00F704A9"/>
    <w:rsid w:val="00F707BC"/>
    <w:rsid w:val="00F709F7"/>
    <w:rsid w:val="00F7155C"/>
    <w:rsid w:val="00F73755"/>
    <w:rsid w:val="00F73942"/>
    <w:rsid w:val="00F73FE4"/>
    <w:rsid w:val="00F743B0"/>
    <w:rsid w:val="00F7484D"/>
    <w:rsid w:val="00F749FB"/>
    <w:rsid w:val="00F751A7"/>
    <w:rsid w:val="00F75D4C"/>
    <w:rsid w:val="00F763A9"/>
    <w:rsid w:val="00F775AE"/>
    <w:rsid w:val="00F804F1"/>
    <w:rsid w:val="00F8188E"/>
    <w:rsid w:val="00F826B8"/>
    <w:rsid w:val="00F82BAB"/>
    <w:rsid w:val="00F83C91"/>
    <w:rsid w:val="00F85E80"/>
    <w:rsid w:val="00F86CEB"/>
    <w:rsid w:val="00F87C00"/>
    <w:rsid w:val="00F92A1A"/>
    <w:rsid w:val="00F92C0E"/>
    <w:rsid w:val="00F93094"/>
    <w:rsid w:val="00F93868"/>
    <w:rsid w:val="00F93FF5"/>
    <w:rsid w:val="00F94D02"/>
    <w:rsid w:val="00F9672E"/>
    <w:rsid w:val="00FA041E"/>
    <w:rsid w:val="00FA1317"/>
    <w:rsid w:val="00FA16A7"/>
    <w:rsid w:val="00FA2394"/>
    <w:rsid w:val="00FA2DCD"/>
    <w:rsid w:val="00FA3203"/>
    <w:rsid w:val="00FA49D8"/>
    <w:rsid w:val="00FA4C2F"/>
    <w:rsid w:val="00FA5143"/>
    <w:rsid w:val="00FA514B"/>
    <w:rsid w:val="00FA5FFD"/>
    <w:rsid w:val="00FB05A1"/>
    <w:rsid w:val="00FB2E15"/>
    <w:rsid w:val="00FB2E59"/>
    <w:rsid w:val="00FB30B6"/>
    <w:rsid w:val="00FB372F"/>
    <w:rsid w:val="00FB37C6"/>
    <w:rsid w:val="00FB69D3"/>
    <w:rsid w:val="00FC0672"/>
    <w:rsid w:val="00FC1982"/>
    <w:rsid w:val="00FC3DEF"/>
    <w:rsid w:val="00FC442B"/>
    <w:rsid w:val="00FC54D8"/>
    <w:rsid w:val="00FC695F"/>
    <w:rsid w:val="00FC7603"/>
    <w:rsid w:val="00FD075A"/>
    <w:rsid w:val="00FD109A"/>
    <w:rsid w:val="00FD10E7"/>
    <w:rsid w:val="00FD1150"/>
    <w:rsid w:val="00FD185A"/>
    <w:rsid w:val="00FD211E"/>
    <w:rsid w:val="00FD3F1B"/>
    <w:rsid w:val="00FD52E3"/>
    <w:rsid w:val="00FD7077"/>
    <w:rsid w:val="00FD7518"/>
    <w:rsid w:val="00FD7953"/>
    <w:rsid w:val="00FE0CEB"/>
    <w:rsid w:val="00FE0F85"/>
    <w:rsid w:val="00FE18D5"/>
    <w:rsid w:val="00FE2252"/>
    <w:rsid w:val="00FE26EF"/>
    <w:rsid w:val="00FE30FA"/>
    <w:rsid w:val="00FE3B3B"/>
    <w:rsid w:val="00FE3C24"/>
    <w:rsid w:val="00FE3E90"/>
    <w:rsid w:val="00FE4295"/>
    <w:rsid w:val="00FE46BE"/>
    <w:rsid w:val="00FE4753"/>
    <w:rsid w:val="00FE4CFF"/>
    <w:rsid w:val="00FE5053"/>
    <w:rsid w:val="00FE5F63"/>
    <w:rsid w:val="00FE64C6"/>
    <w:rsid w:val="00FE6A2C"/>
    <w:rsid w:val="00FE6CE0"/>
    <w:rsid w:val="00FE6D69"/>
    <w:rsid w:val="00FE777C"/>
    <w:rsid w:val="00FF0878"/>
    <w:rsid w:val="00FF0E28"/>
    <w:rsid w:val="00FF1A2F"/>
    <w:rsid w:val="00FF23C1"/>
    <w:rsid w:val="00FF3387"/>
    <w:rsid w:val="00FF3FA1"/>
    <w:rsid w:val="00FF41D4"/>
    <w:rsid w:val="00FF48C7"/>
    <w:rsid w:val="00FF5053"/>
    <w:rsid w:val="00FF52E2"/>
    <w:rsid w:val="00FF538D"/>
    <w:rsid w:val="00FF5ED3"/>
    <w:rsid w:val="00FF5F21"/>
    <w:rsid w:val="00FF6B18"/>
    <w:rsid w:val="00FF6E3F"/>
    <w:rsid w:val="00FF718A"/>
    <w:rsid w:val="00FF7B5C"/>
    <w:rsid w:val="018102F3"/>
    <w:rsid w:val="01E734A6"/>
    <w:rsid w:val="02844809"/>
    <w:rsid w:val="02B05119"/>
    <w:rsid w:val="0312077F"/>
    <w:rsid w:val="03C22DCE"/>
    <w:rsid w:val="040E3385"/>
    <w:rsid w:val="043B3A25"/>
    <w:rsid w:val="064F15F5"/>
    <w:rsid w:val="06D5233F"/>
    <w:rsid w:val="070B19BD"/>
    <w:rsid w:val="074F7D11"/>
    <w:rsid w:val="07A41008"/>
    <w:rsid w:val="087D3F0E"/>
    <w:rsid w:val="08800A91"/>
    <w:rsid w:val="090558B5"/>
    <w:rsid w:val="09F4138D"/>
    <w:rsid w:val="0A0F5EA5"/>
    <w:rsid w:val="0AB105A1"/>
    <w:rsid w:val="0AB76CA5"/>
    <w:rsid w:val="0ABD14B1"/>
    <w:rsid w:val="0B0814FC"/>
    <w:rsid w:val="0B7659B2"/>
    <w:rsid w:val="0BB34362"/>
    <w:rsid w:val="0D832E5A"/>
    <w:rsid w:val="0D8F4BEF"/>
    <w:rsid w:val="0E0E3B72"/>
    <w:rsid w:val="11603D41"/>
    <w:rsid w:val="11AF149D"/>
    <w:rsid w:val="11B270A9"/>
    <w:rsid w:val="12963294"/>
    <w:rsid w:val="132144ED"/>
    <w:rsid w:val="1332618E"/>
    <w:rsid w:val="1351738C"/>
    <w:rsid w:val="13D80223"/>
    <w:rsid w:val="142005EA"/>
    <w:rsid w:val="1435649A"/>
    <w:rsid w:val="14B445D2"/>
    <w:rsid w:val="14B67EC0"/>
    <w:rsid w:val="15671759"/>
    <w:rsid w:val="161D7EDF"/>
    <w:rsid w:val="16D46832"/>
    <w:rsid w:val="16D974B9"/>
    <w:rsid w:val="173C2BB6"/>
    <w:rsid w:val="17741375"/>
    <w:rsid w:val="182B2C7F"/>
    <w:rsid w:val="19F4236B"/>
    <w:rsid w:val="1A2A6C53"/>
    <w:rsid w:val="1A2E2EF1"/>
    <w:rsid w:val="1A730049"/>
    <w:rsid w:val="1A7E23A1"/>
    <w:rsid w:val="1A8361AF"/>
    <w:rsid w:val="1B0E6A3B"/>
    <w:rsid w:val="1BA165C7"/>
    <w:rsid w:val="1BFF6AD3"/>
    <w:rsid w:val="1CA53BCF"/>
    <w:rsid w:val="1D797062"/>
    <w:rsid w:val="1DF246B4"/>
    <w:rsid w:val="1F784296"/>
    <w:rsid w:val="1F817809"/>
    <w:rsid w:val="1F9D4438"/>
    <w:rsid w:val="1FA80C9A"/>
    <w:rsid w:val="1FC40931"/>
    <w:rsid w:val="20C01EA2"/>
    <w:rsid w:val="218F52A7"/>
    <w:rsid w:val="222029A0"/>
    <w:rsid w:val="2256026F"/>
    <w:rsid w:val="229649AF"/>
    <w:rsid w:val="23252498"/>
    <w:rsid w:val="23310B2B"/>
    <w:rsid w:val="237C6A63"/>
    <w:rsid w:val="2449028F"/>
    <w:rsid w:val="25232E4D"/>
    <w:rsid w:val="255F3A7B"/>
    <w:rsid w:val="26565362"/>
    <w:rsid w:val="269274DE"/>
    <w:rsid w:val="26D46243"/>
    <w:rsid w:val="277E32ED"/>
    <w:rsid w:val="279430E6"/>
    <w:rsid w:val="27B318B0"/>
    <w:rsid w:val="2804380E"/>
    <w:rsid w:val="284366C2"/>
    <w:rsid w:val="284B4947"/>
    <w:rsid w:val="28A9662A"/>
    <w:rsid w:val="28B834BE"/>
    <w:rsid w:val="28CA0FE4"/>
    <w:rsid w:val="290E5B66"/>
    <w:rsid w:val="297E71C7"/>
    <w:rsid w:val="29890D38"/>
    <w:rsid w:val="29AC4798"/>
    <w:rsid w:val="29CF7E20"/>
    <w:rsid w:val="2A1A7135"/>
    <w:rsid w:val="2A4F0724"/>
    <w:rsid w:val="2A710F14"/>
    <w:rsid w:val="2B0758A7"/>
    <w:rsid w:val="2B257AB5"/>
    <w:rsid w:val="2B351FE0"/>
    <w:rsid w:val="2B354299"/>
    <w:rsid w:val="2B427ECA"/>
    <w:rsid w:val="2B8C18DC"/>
    <w:rsid w:val="2BCF669F"/>
    <w:rsid w:val="2C1A4DAE"/>
    <w:rsid w:val="2C60541E"/>
    <w:rsid w:val="2C94457A"/>
    <w:rsid w:val="2CF344F1"/>
    <w:rsid w:val="2E895337"/>
    <w:rsid w:val="2ECF2B03"/>
    <w:rsid w:val="2ED00B44"/>
    <w:rsid w:val="2EF7232F"/>
    <w:rsid w:val="2EFC6F62"/>
    <w:rsid w:val="2F9E300F"/>
    <w:rsid w:val="2FD123F6"/>
    <w:rsid w:val="30327943"/>
    <w:rsid w:val="3034611C"/>
    <w:rsid w:val="30AC0F8F"/>
    <w:rsid w:val="31460100"/>
    <w:rsid w:val="31D83A72"/>
    <w:rsid w:val="345E7AD4"/>
    <w:rsid w:val="346E2F87"/>
    <w:rsid w:val="349E315C"/>
    <w:rsid w:val="34C52EE4"/>
    <w:rsid w:val="34C8614A"/>
    <w:rsid w:val="35795E3A"/>
    <w:rsid w:val="36836289"/>
    <w:rsid w:val="36EF6863"/>
    <w:rsid w:val="377E7A75"/>
    <w:rsid w:val="38510E2B"/>
    <w:rsid w:val="387050CA"/>
    <w:rsid w:val="38ED4CAD"/>
    <w:rsid w:val="39A318A2"/>
    <w:rsid w:val="39F43AA3"/>
    <w:rsid w:val="39FD1DE9"/>
    <w:rsid w:val="3AA81763"/>
    <w:rsid w:val="3B4A334F"/>
    <w:rsid w:val="3B866C73"/>
    <w:rsid w:val="3B870F85"/>
    <w:rsid w:val="3C22403A"/>
    <w:rsid w:val="3C280945"/>
    <w:rsid w:val="3C4B4543"/>
    <w:rsid w:val="3CAA4DBC"/>
    <w:rsid w:val="3D1C46FF"/>
    <w:rsid w:val="3D302C36"/>
    <w:rsid w:val="3D3D16D7"/>
    <w:rsid w:val="3D6B43B2"/>
    <w:rsid w:val="3DCD7DF1"/>
    <w:rsid w:val="3DD72440"/>
    <w:rsid w:val="3E2B6606"/>
    <w:rsid w:val="3F0217C4"/>
    <w:rsid w:val="3F7D1B89"/>
    <w:rsid w:val="40A65090"/>
    <w:rsid w:val="40AE358F"/>
    <w:rsid w:val="40B909CB"/>
    <w:rsid w:val="41B216F5"/>
    <w:rsid w:val="424105E2"/>
    <w:rsid w:val="42E21143"/>
    <w:rsid w:val="42FC001C"/>
    <w:rsid w:val="430302D4"/>
    <w:rsid w:val="45595075"/>
    <w:rsid w:val="46060C47"/>
    <w:rsid w:val="46501CCA"/>
    <w:rsid w:val="47C153ED"/>
    <w:rsid w:val="48257F4A"/>
    <w:rsid w:val="48E17A71"/>
    <w:rsid w:val="48E845AA"/>
    <w:rsid w:val="496916B2"/>
    <w:rsid w:val="49974DE4"/>
    <w:rsid w:val="4B3F0997"/>
    <w:rsid w:val="4B4F307E"/>
    <w:rsid w:val="4B5A7072"/>
    <w:rsid w:val="4B7E1689"/>
    <w:rsid w:val="4BDF6645"/>
    <w:rsid w:val="4BF87AF6"/>
    <w:rsid w:val="4BF87CAE"/>
    <w:rsid w:val="4C266498"/>
    <w:rsid w:val="4C8948F7"/>
    <w:rsid w:val="4D144CB5"/>
    <w:rsid w:val="4D3C683C"/>
    <w:rsid w:val="4DB4312A"/>
    <w:rsid w:val="4DFB1A4D"/>
    <w:rsid w:val="4E616F61"/>
    <w:rsid w:val="4E77421C"/>
    <w:rsid w:val="4E7D5068"/>
    <w:rsid w:val="4E9E64FC"/>
    <w:rsid w:val="4EF62E2E"/>
    <w:rsid w:val="50014CC2"/>
    <w:rsid w:val="50514F5B"/>
    <w:rsid w:val="50BF3D4E"/>
    <w:rsid w:val="50E82E06"/>
    <w:rsid w:val="51477557"/>
    <w:rsid w:val="520B712C"/>
    <w:rsid w:val="522B3818"/>
    <w:rsid w:val="52440495"/>
    <w:rsid w:val="52EB0F49"/>
    <w:rsid w:val="530C1471"/>
    <w:rsid w:val="542E5BA3"/>
    <w:rsid w:val="54AB28F0"/>
    <w:rsid w:val="550612F3"/>
    <w:rsid w:val="55CF1B52"/>
    <w:rsid w:val="56103D0C"/>
    <w:rsid w:val="564A15FE"/>
    <w:rsid w:val="56987054"/>
    <w:rsid w:val="56B64537"/>
    <w:rsid w:val="57301D56"/>
    <w:rsid w:val="57393F91"/>
    <w:rsid w:val="577143F4"/>
    <w:rsid w:val="57972A2C"/>
    <w:rsid w:val="57E60AF9"/>
    <w:rsid w:val="58086BD1"/>
    <w:rsid w:val="592B4B53"/>
    <w:rsid w:val="59460B09"/>
    <w:rsid w:val="5A135A1B"/>
    <w:rsid w:val="5A4302B0"/>
    <w:rsid w:val="5A4D24B9"/>
    <w:rsid w:val="5AE64988"/>
    <w:rsid w:val="5B6B7CF5"/>
    <w:rsid w:val="5BD50408"/>
    <w:rsid w:val="5C9E4BF8"/>
    <w:rsid w:val="5CC310DA"/>
    <w:rsid w:val="5CFC3DFA"/>
    <w:rsid w:val="5D057FFC"/>
    <w:rsid w:val="5D4A5940"/>
    <w:rsid w:val="5D76543F"/>
    <w:rsid w:val="5E342C72"/>
    <w:rsid w:val="5E466370"/>
    <w:rsid w:val="5EB25A2A"/>
    <w:rsid w:val="5EE839AF"/>
    <w:rsid w:val="5F385AB1"/>
    <w:rsid w:val="5FD05E0C"/>
    <w:rsid w:val="60DA40EE"/>
    <w:rsid w:val="615341FB"/>
    <w:rsid w:val="61792D07"/>
    <w:rsid w:val="61A92497"/>
    <w:rsid w:val="61D53FBA"/>
    <w:rsid w:val="61D72852"/>
    <w:rsid w:val="6242105F"/>
    <w:rsid w:val="62543B4B"/>
    <w:rsid w:val="62875F4F"/>
    <w:rsid w:val="650F1E05"/>
    <w:rsid w:val="65363CD1"/>
    <w:rsid w:val="65852F56"/>
    <w:rsid w:val="65945326"/>
    <w:rsid w:val="66872B1B"/>
    <w:rsid w:val="668B7A47"/>
    <w:rsid w:val="66D40873"/>
    <w:rsid w:val="67511B0E"/>
    <w:rsid w:val="67B260F5"/>
    <w:rsid w:val="67E83141"/>
    <w:rsid w:val="690F17BC"/>
    <w:rsid w:val="698422CA"/>
    <w:rsid w:val="698B5AFB"/>
    <w:rsid w:val="69D314EA"/>
    <w:rsid w:val="6A166536"/>
    <w:rsid w:val="6A3E72BE"/>
    <w:rsid w:val="6A597D7E"/>
    <w:rsid w:val="6ADB5058"/>
    <w:rsid w:val="6BBC05A3"/>
    <w:rsid w:val="6C5D3216"/>
    <w:rsid w:val="6D544A16"/>
    <w:rsid w:val="6D602136"/>
    <w:rsid w:val="6D735F99"/>
    <w:rsid w:val="6DB80EEE"/>
    <w:rsid w:val="6E1548A1"/>
    <w:rsid w:val="6E9557C7"/>
    <w:rsid w:val="6FDE1F64"/>
    <w:rsid w:val="70003D0C"/>
    <w:rsid w:val="70423FE7"/>
    <w:rsid w:val="709E1172"/>
    <w:rsid w:val="71462076"/>
    <w:rsid w:val="71AF0BF5"/>
    <w:rsid w:val="71E61216"/>
    <w:rsid w:val="720D1E73"/>
    <w:rsid w:val="727612E7"/>
    <w:rsid w:val="72A9782F"/>
    <w:rsid w:val="73062DB0"/>
    <w:rsid w:val="740F745F"/>
    <w:rsid w:val="746F456E"/>
    <w:rsid w:val="748555F8"/>
    <w:rsid w:val="75112975"/>
    <w:rsid w:val="752628B8"/>
    <w:rsid w:val="76D67D9C"/>
    <w:rsid w:val="76E179E0"/>
    <w:rsid w:val="7831309F"/>
    <w:rsid w:val="789813BC"/>
    <w:rsid w:val="790A56B3"/>
    <w:rsid w:val="7A4F2D98"/>
    <w:rsid w:val="7AEE3332"/>
    <w:rsid w:val="7B41436C"/>
    <w:rsid w:val="7B641109"/>
    <w:rsid w:val="7B872059"/>
    <w:rsid w:val="7BB56244"/>
    <w:rsid w:val="7BCC17C3"/>
    <w:rsid w:val="7CDC2FFF"/>
    <w:rsid w:val="7D4B745A"/>
    <w:rsid w:val="7F28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semiHidden="0" w:name="index 2"/>
    <w:lsdException w:uiPriority="0" w:semiHidden="0" w:name="index 3"/>
    <w:lsdException w:uiPriority="0" w:semiHidden="0" w:name="index 4"/>
    <w:lsdException w:uiPriority="0" w:semiHidden="0" w:name="index 5"/>
    <w:lsdException w:uiPriority="0" w:semiHidden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semiHidden="0" w:name="List Number 2"/>
    <w:lsdException w:uiPriority="0" w:name="List Number 3"/>
    <w:lsdException w:uiPriority="0" w:name="List Number 4"/>
    <w:lsdException w:uiPriority="0" w:semiHidden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semiHidden="0" w:name="Body Text Indent 3"/>
    <w:lsdException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37"/>
    <w:qFormat/>
    <w:uiPriority w:val="99"/>
    <w:pPr>
      <w:spacing w:before="25" w:after="100" w:afterAutospacing="1"/>
      <w:ind w:left="117"/>
      <w:outlineLvl w:val="1"/>
    </w:pPr>
    <w:rPr>
      <w:rFonts w:ascii="Microsoft JhengHei" w:hAnsi="Microsoft JhengHei" w:eastAsia="Microsoft JhengHei" w:cs="宋体"/>
      <w:b/>
      <w:bCs/>
      <w:sz w:val="2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34"/>
    <w:semiHidden/>
    <w:qFormat/>
    <w:uiPriority w:val="0"/>
    <w:pPr>
      <w:jc w:val="left"/>
    </w:pPr>
  </w:style>
  <w:style w:type="paragraph" w:styleId="4">
    <w:name w:val="Body Text"/>
    <w:basedOn w:val="1"/>
    <w:link w:val="17"/>
    <w:qFormat/>
    <w:uiPriority w:val="0"/>
    <w:pPr>
      <w:spacing w:before="9"/>
      <w:ind w:left="557"/>
    </w:pPr>
  </w:style>
  <w:style w:type="paragraph" w:styleId="5">
    <w:name w:val="Balloon Text"/>
    <w:basedOn w:val="1"/>
    <w:link w:val="35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annotation subject"/>
    <w:basedOn w:val="3"/>
    <w:next w:val="3"/>
    <w:link w:val="36"/>
    <w:semiHidden/>
    <w:qFormat/>
    <w:uiPriority w:val="0"/>
    <w:rPr>
      <w:b/>
      <w:bCs/>
    </w:rPr>
  </w:style>
  <w:style w:type="table" w:styleId="11">
    <w:name w:val="Table Grid"/>
    <w:basedOn w:val="10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basedOn w:val="12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5">
    <w:name w:val="Hyperlink"/>
    <w:unhideWhenUsed/>
    <w:qFormat/>
    <w:uiPriority w:val="99"/>
    <w:rPr>
      <w:color w:val="0000FF"/>
      <w:u w:val="single"/>
    </w:rPr>
  </w:style>
  <w:style w:type="character" w:styleId="16">
    <w:name w:val="annotation reference"/>
    <w:semiHidden/>
    <w:qFormat/>
    <w:uiPriority w:val="0"/>
    <w:rPr>
      <w:sz w:val="21"/>
      <w:szCs w:val="21"/>
    </w:rPr>
  </w:style>
  <w:style w:type="character" w:customStyle="1" w:styleId="17">
    <w:name w:val="正文文本 字符"/>
    <w:link w:val="4"/>
    <w:qFormat/>
    <w:uiPriority w:val="0"/>
    <w:rPr>
      <w:kern w:val="2"/>
      <w:sz w:val="21"/>
      <w:szCs w:val="24"/>
    </w:rPr>
  </w:style>
  <w:style w:type="character" w:customStyle="1" w:styleId="18">
    <w:name w:val="页脚 字符"/>
    <w:link w:val="6"/>
    <w:qFormat/>
    <w:uiPriority w:val="0"/>
    <w:rPr>
      <w:kern w:val="2"/>
      <w:sz w:val="18"/>
      <w:szCs w:val="18"/>
    </w:rPr>
  </w:style>
  <w:style w:type="character" w:customStyle="1" w:styleId="19">
    <w:name w:val="页眉 字符"/>
    <w:link w:val="7"/>
    <w:qFormat/>
    <w:uiPriority w:val="0"/>
    <w:rPr>
      <w:kern w:val="2"/>
      <w:sz w:val="18"/>
      <w:szCs w:val="18"/>
    </w:rPr>
  </w:style>
  <w:style w:type="character" w:customStyle="1" w:styleId="20">
    <w:name w:val="标题1"/>
    <w:basedOn w:val="12"/>
    <w:qFormat/>
    <w:uiPriority w:val="0"/>
  </w:style>
  <w:style w:type="character" w:customStyle="1" w:styleId="21">
    <w:name w:val="focus"/>
    <w:basedOn w:val="12"/>
    <w:qFormat/>
    <w:uiPriority w:val="0"/>
  </w:style>
  <w:style w:type="character" w:customStyle="1" w:styleId="22">
    <w:name w:val="style11"/>
    <w:qFormat/>
    <w:uiPriority w:val="0"/>
    <w:rPr>
      <w:b/>
      <w:bCs/>
      <w:sz w:val="22"/>
      <w:szCs w:val="22"/>
    </w:rPr>
  </w:style>
  <w:style w:type="character" w:customStyle="1" w:styleId="23">
    <w:name w:val="apple-converted-space"/>
    <w:basedOn w:val="12"/>
    <w:qFormat/>
    <w:uiPriority w:val="0"/>
  </w:style>
  <w:style w:type="paragraph" w:customStyle="1" w:styleId="24">
    <w:name w:val="Default Paragraph Font Para Char Char Char Char Char 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25">
    <w:name w:val="Char"/>
    <w:basedOn w:val="1"/>
    <w:qFormat/>
    <w:uiPriority w:val="0"/>
    <w:pPr>
      <w:spacing w:line="360" w:lineRule="auto"/>
    </w:pPr>
    <w:rPr>
      <w:szCs w:val="21"/>
    </w:rPr>
  </w:style>
  <w:style w:type="paragraph" w:customStyle="1" w:styleId="26">
    <w:name w:val="reader-word-layer reader-word-s1-2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7">
    <w:name w:val="reader-word-layer reader-word-s1-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29">
    <w:name w:val="reader-word-layer reader-word-s1-2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0">
    <w:name w:val="reader-word-layer reader-word-s1-2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1">
    <w:name w:val="reader-word-layer reader-word-s1-1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2">
    <w:name w:val="Table Paragraph"/>
    <w:basedOn w:val="1"/>
    <w:qFormat/>
    <w:uiPriority w:val="0"/>
    <w:pPr>
      <w:spacing w:before="98"/>
      <w:jc w:val="center"/>
    </w:pPr>
  </w:style>
  <w:style w:type="paragraph" w:customStyle="1" w:styleId="33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4">
    <w:name w:val="批注文字 字符"/>
    <w:basedOn w:val="12"/>
    <w:link w:val="3"/>
    <w:semiHidden/>
    <w:qFormat/>
    <w:uiPriority w:val="0"/>
    <w:rPr>
      <w:kern w:val="2"/>
      <w:sz w:val="21"/>
      <w:szCs w:val="24"/>
    </w:rPr>
  </w:style>
  <w:style w:type="character" w:customStyle="1" w:styleId="35">
    <w:name w:val="批注框文本 字符"/>
    <w:basedOn w:val="12"/>
    <w:link w:val="5"/>
    <w:semiHidden/>
    <w:uiPriority w:val="0"/>
    <w:rPr>
      <w:kern w:val="2"/>
      <w:sz w:val="18"/>
      <w:szCs w:val="18"/>
    </w:rPr>
  </w:style>
  <w:style w:type="character" w:customStyle="1" w:styleId="36">
    <w:name w:val="批注主题 字符"/>
    <w:basedOn w:val="34"/>
    <w:link w:val="9"/>
    <w:semiHidden/>
    <w:qFormat/>
    <w:uiPriority w:val="0"/>
    <w:rPr>
      <w:b/>
      <w:bCs/>
      <w:kern w:val="2"/>
      <w:sz w:val="21"/>
      <w:szCs w:val="24"/>
    </w:rPr>
  </w:style>
  <w:style w:type="character" w:customStyle="1" w:styleId="37">
    <w:name w:val="标题 2 字符"/>
    <w:basedOn w:val="12"/>
    <w:link w:val="2"/>
    <w:qFormat/>
    <w:uiPriority w:val="99"/>
    <w:rPr>
      <w:rFonts w:ascii="Microsoft JhengHei" w:hAnsi="Microsoft JhengHei" w:eastAsia="Microsoft JhengHei" w:cs="宋体"/>
      <w:b/>
      <w:bCs/>
      <w:kern w:val="2"/>
      <w:sz w:val="24"/>
      <w:szCs w:val="24"/>
    </w:rPr>
  </w:style>
  <w:style w:type="table" w:customStyle="1" w:styleId="38">
    <w:name w:val="Table Normal"/>
    <w:basedOn w:val="10"/>
    <w:qFormat/>
    <w:uiPriority w:val="0"/>
    <w:rPr>
      <w:rFonts w:eastAsia="Times New Roman"/>
    </w:rPr>
    <w:tblPr>
      <w:tblCellMar>
        <w:left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2DEDEE-4468-4054-A2B5-C67238D8F6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11</Pages>
  <Words>1416</Words>
  <Characters>8077</Characters>
  <Lines>67</Lines>
  <Paragraphs>18</Paragraphs>
  <TotalTime>229</TotalTime>
  <ScaleCrop>false</ScaleCrop>
  <LinksUpToDate>false</LinksUpToDate>
  <CharactersWithSpaces>9475</CharactersWithSpaces>
  <Application>WPS Office_11.1.0.10931_F1E327BC-269C-435d-A152-05C5408002CA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2021-03-25T01:21:00Z</dcterms:created>
  <dc:creator>雨林木风</dc:creator>
  <cp:lastModifiedBy>Elsa</cp:lastModifiedBy>
  <cp:lastPrinted>2020-07-08T01:17:00Z</cp:lastPrinted>
  <dcterms:modified xsi:type="dcterms:W3CDTF">2021-09-04T04:46:24Z</dcterms:modified>
  <cp:revision>133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2052-11.1.0.10931</vt:lpwstr>
  </property>
  <property fmtid="{D5CDD505-2E9C-101B-9397-08002B2CF9AE}" pid="3" name="ICV">
    <vt:lpwstr>EA7AA45342C04F7BB8180A367E138A00</vt:lpwstr>
  </property>
</Properties>
</file>