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7C4" w:rsidRDefault="00D10CE4" w:rsidP="00E71A10">
      <w:pPr>
        <w:adjustRightInd w:val="0"/>
        <w:snapToGrid w:val="0"/>
        <w:spacing w:beforeLines="50" w:afterLines="50" w:line="400" w:lineRule="exact"/>
        <w:ind w:rightChars="84" w:right="176" w:firstLineChars="162" w:firstLine="340"/>
        <w:jc w:val="center"/>
        <w:rPr>
          <w:b/>
          <w:color w:val="FF0000"/>
          <w:sz w:val="32"/>
          <w:szCs w:val="21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2" o:spid="_x0000_i1025" type="#_x0000_t75" style="width:228.5pt;height:23.15pt">
            <v:imagedata r:id="rId8" o:title=""/>
          </v:shape>
        </w:pict>
      </w:r>
    </w:p>
    <w:p w:rsidR="00D857C4" w:rsidRDefault="00482AFF" w:rsidP="00E71A10">
      <w:pPr>
        <w:adjustRightInd w:val="0"/>
        <w:snapToGrid w:val="0"/>
        <w:spacing w:beforeLines="50" w:afterLines="50" w:line="400" w:lineRule="exact"/>
        <w:ind w:rightChars="84" w:right="176" w:firstLineChars="162" w:firstLine="583"/>
        <w:jc w:val="center"/>
        <w:rPr>
          <w:rFonts w:ascii="华文新魏" w:eastAsia="华文新魏"/>
          <w:b/>
          <w:color w:val="0C0C0C"/>
          <w:sz w:val="36"/>
          <w:szCs w:val="36"/>
        </w:rPr>
      </w:pPr>
      <w:r>
        <w:rPr>
          <w:rFonts w:ascii="华文新魏" w:eastAsia="华文新魏" w:hint="eastAsia"/>
          <w:b/>
          <w:color w:val="0C0C0C"/>
          <w:sz w:val="36"/>
          <w:szCs w:val="36"/>
        </w:rPr>
        <w:t>2015</w:t>
      </w:r>
      <w:bookmarkStart w:id="0" w:name="_GoBack"/>
      <w:bookmarkEnd w:id="0"/>
      <w:r>
        <w:rPr>
          <w:rFonts w:ascii="华文新魏" w:eastAsia="华文新魏" w:hint="eastAsia"/>
          <w:b/>
          <w:color w:val="0C0C0C"/>
          <w:sz w:val="36"/>
          <w:szCs w:val="36"/>
        </w:rPr>
        <w:t>校园招聘简章</w:t>
      </w:r>
    </w:p>
    <w:p w:rsidR="00ED32F7" w:rsidRPr="00ED32F7" w:rsidRDefault="00ED32F7" w:rsidP="00E71A10">
      <w:pPr>
        <w:adjustRightInd w:val="0"/>
        <w:snapToGrid w:val="0"/>
        <w:spacing w:beforeLines="50" w:afterLines="50" w:line="400" w:lineRule="exact"/>
        <w:ind w:rightChars="84" w:right="176" w:firstLineChars="162" w:firstLine="454"/>
        <w:jc w:val="center"/>
        <w:rPr>
          <w:rFonts w:ascii="华文新魏" w:eastAsia="华文新魏"/>
          <w:b/>
          <w:color w:val="0C0C0C"/>
          <w:sz w:val="28"/>
          <w:szCs w:val="28"/>
        </w:rPr>
      </w:pPr>
      <w:r w:rsidRPr="00ED32F7">
        <w:rPr>
          <w:rFonts w:ascii="华文新魏" w:eastAsia="华文新魏" w:hint="eastAsia"/>
          <w:b/>
          <w:color w:val="0C0C0C"/>
          <w:sz w:val="28"/>
          <w:szCs w:val="28"/>
        </w:rPr>
        <w:t>招聘时间:11.13  下午</w:t>
      </w:r>
      <w:r w:rsidR="000A3419">
        <w:rPr>
          <w:rFonts w:ascii="华文新魏" w:eastAsia="华文新魏" w:hint="eastAsia"/>
          <w:b/>
          <w:color w:val="0C0C0C"/>
          <w:sz w:val="28"/>
          <w:szCs w:val="28"/>
        </w:rPr>
        <w:t>两</w:t>
      </w:r>
      <w:r w:rsidRPr="00ED32F7">
        <w:rPr>
          <w:rFonts w:ascii="华文新魏" w:eastAsia="华文新魏" w:hint="eastAsia"/>
          <w:b/>
          <w:color w:val="0C0C0C"/>
          <w:sz w:val="28"/>
          <w:szCs w:val="28"/>
        </w:rPr>
        <w:t>点</w:t>
      </w:r>
      <w:r w:rsidR="00E71A10">
        <w:rPr>
          <w:rFonts w:ascii="华文新魏" w:eastAsia="华文新魏" w:hint="eastAsia"/>
          <w:b/>
          <w:color w:val="0C0C0C"/>
          <w:sz w:val="28"/>
          <w:szCs w:val="28"/>
        </w:rPr>
        <w:t>半</w:t>
      </w:r>
      <w:r w:rsidRPr="00ED32F7">
        <w:rPr>
          <w:rFonts w:ascii="华文新魏" w:eastAsia="华文新魏" w:hint="eastAsia"/>
          <w:b/>
          <w:color w:val="0C0C0C"/>
          <w:sz w:val="28"/>
          <w:szCs w:val="28"/>
        </w:rPr>
        <w:t xml:space="preserve">   地点:1#314</w:t>
      </w:r>
    </w:p>
    <w:p w:rsidR="00D857C4" w:rsidRDefault="00482AFF" w:rsidP="00E71A10">
      <w:pPr>
        <w:adjustRightInd w:val="0"/>
        <w:snapToGrid w:val="0"/>
        <w:spacing w:beforeLines="50" w:afterLines="50" w:line="240" w:lineRule="atLeast"/>
        <w:ind w:rightChars="84" w:right="176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银泰集团，成立于</w:t>
      </w:r>
      <w:r>
        <w:rPr>
          <w:rFonts w:hint="eastAsia"/>
          <w:sz w:val="24"/>
          <w:szCs w:val="24"/>
        </w:rPr>
        <w:t>1997</w:t>
      </w:r>
      <w:r>
        <w:rPr>
          <w:rFonts w:hint="eastAsia"/>
          <w:sz w:val="24"/>
          <w:szCs w:val="24"/>
        </w:rPr>
        <w:t>年，立足中国十五载，布局全国四十余城，秉承“点亮城市之光，传递生活美学”的理念，不断发展成为一家以地产开发、商业零售、能源矿产、金融领域等业务为主的多元化国际型投资集团，形成了“银泰百货”、“银泰购物中心”、“银泰网”三大商业运作模式，在全国各地不断创造着新的商业发展传奇，更成为国内与奢侈品品牌合作最多的企业之一。</w:t>
      </w:r>
    </w:p>
    <w:p w:rsidR="00D857C4" w:rsidRDefault="00482AFF" w:rsidP="00E71A10">
      <w:pPr>
        <w:adjustRightInd w:val="0"/>
        <w:snapToGrid w:val="0"/>
        <w:spacing w:beforeLines="50" w:afterLines="50" w:line="240" w:lineRule="atLeast"/>
        <w:ind w:rightChars="84" w:right="176"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作为银泰集团布局山东省的首个大型商业综合体项目，淄博银泰城以</w:t>
      </w:r>
      <w:r>
        <w:rPr>
          <w:rFonts w:hint="eastAsia"/>
          <w:sz w:val="24"/>
          <w:szCs w:val="24"/>
        </w:rPr>
        <w:t>25.6</w:t>
      </w:r>
      <w:r>
        <w:rPr>
          <w:rFonts w:hint="eastAsia"/>
          <w:sz w:val="24"/>
          <w:szCs w:val="24"/>
        </w:rPr>
        <w:t>万平米的超大建筑面积成为鲁中地区面积最大、业态最多、品牌最全的一站式商业综合体，堪称鲁中第一</w:t>
      </w:r>
      <w:r>
        <w:rPr>
          <w:rFonts w:hint="eastAsia"/>
          <w:sz w:val="24"/>
          <w:szCs w:val="24"/>
        </w:rPr>
        <w:t>MALL</w:t>
      </w:r>
      <w:r>
        <w:rPr>
          <w:rFonts w:hint="eastAsia"/>
          <w:sz w:val="24"/>
          <w:szCs w:val="24"/>
        </w:rPr>
        <w:t>！淄博银泰城作为一站式全业态综合型购物中心，聚合国际知名奢侈品牌、国际“</w:t>
      </w:r>
      <w:r>
        <w:rPr>
          <w:sz w:val="24"/>
          <w:szCs w:val="24"/>
        </w:rPr>
        <w:t>快时尚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旗舰店、国际国内流行时尚品牌、时尚百货、精品超市、大型生活超市、大型餐饮娱乐、健身康体中心、儿童主题馆、汽车展示中心于一体，形成淄博全面升级的体验式消费新格局，引领鲁中地区购物、休闲、娱乐时尚潮流新方向。</w:t>
      </w:r>
    </w:p>
    <w:p w:rsidR="00D857C4" w:rsidRDefault="00482AFF" w:rsidP="00E71A10">
      <w:pPr>
        <w:adjustRightInd w:val="0"/>
        <w:snapToGrid w:val="0"/>
        <w:spacing w:beforeLines="50" w:afterLines="50" w:line="240" w:lineRule="atLeast"/>
        <w:ind w:rightChars="84" w:right="176" w:firstLineChars="200" w:firstLine="480"/>
        <w:rPr>
          <w:b/>
          <w:sz w:val="18"/>
          <w:szCs w:val="18"/>
        </w:rPr>
      </w:pPr>
      <w:r>
        <w:rPr>
          <w:rFonts w:hint="eastAsia"/>
          <w:sz w:val="24"/>
          <w:szCs w:val="24"/>
        </w:rPr>
        <w:t>淄博银泰城，</w:t>
      </w:r>
      <w:r>
        <w:rPr>
          <w:rFonts w:ascii="宋体" w:hAnsi="宋体" w:cs="宋体" w:hint="eastAsia"/>
          <w:kern w:val="0"/>
          <w:sz w:val="24"/>
          <w:szCs w:val="24"/>
        </w:rPr>
        <w:t>我们具有最优质的发展平台；提供最具吸引力的薪资报酬；培养最具凝聚力的企业团队；</w:t>
      </w:r>
      <w:r>
        <w:rPr>
          <w:rFonts w:hint="eastAsia"/>
          <w:sz w:val="24"/>
          <w:szCs w:val="24"/>
        </w:rPr>
        <w:t>精雕细琢，即将完美呈现，如今启城在即，现面向社会诚聘精英。淄博银泰，虚位以待，职等你的到来！</w:t>
      </w:r>
    </w:p>
    <w:p w:rsidR="00D857C4" w:rsidRDefault="00482AFF" w:rsidP="00ED32F7">
      <w:pPr>
        <w:ind w:firstLineChars="1197" w:firstLine="2163"/>
        <w:jc w:val="left"/>
        <w:rPr>
          <w:b/>
          <w:sz w:val="24"/>
          <w:szCs w:val="24"/>
        </w:rPr>
      </w:pPr>
      <w:r>
        <w:rPr>
          <w:rFonts w:hint="eastAsia"/>
          <w:b/>
          <w:sz w:val="18"/>
          <w:szCs w:val="18"/>
        </w:rPr>
        <w:t xml:space="preserve">         </w:t>
      </w:r>
      <w:r>
        <w:rPr>
          <w:rFonts w:hint="eastAsia"/>
          <w:b/>
          <w:sz w:val="28"/>
          <w:szCs w:val="28"/>
        </w:rPr>
        <w:t>应届大学生储备管理生招聘</w:t>
      </w:r>
    </w:p>
    <w:p w:rsidR="00D857C4" w:rsidRDefault="00D857C4">
      <w:pPr>
        <w:ind w:firstLineChars="1197" w:firstLine="2884"/>
        <w:jc w:val="left"/>
        <w:rPr>
          <w:b/>
          <w:sz w:val="24"/>
          <w:szCs w:val="24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75"/>
        <w:gridCol w:w="2888"/>
        <w:gridCol w:w="1237"/>
        <w:gridCol w:w="1000"/>
        <w:gridCol w:w="3907"/>
      </w:tblGrid>
      <w:tr w:rsidR="00D857C4">
        <w:tc>
          <w:tcPr>
            <w:tcW w:w="1175" w:type="dxa"/>
          </w:tcPr>
          <w:p w:rsidR="00D857C4" w:rsidRDefault="00482AFF">
            <w:pPr>
              <w:jc w:val="center"/>
              <w:rPr>
                <w:b/>
                <w:color w:val="0C0C0C"/>
                <w:sz w:val="18"/>
                <w:szCs w:val="18"/>
              </w:rPr>
            </w:pPr>
            <w:r>
              <w:rPr>
                <w:b/>
                <w:color w:val="0C0C0C"/>
                <w:sz w:val="18"/>
                <w:szCs w:val="18"/>
              </w:rPr>
              <w:t>发展方向</w:t>
            </w:r>
          </w:p>
        </w:tc>
        <w:tc>
          <w:tcPr>
            <w:tcW w:w="2888" w:type="dxa"/>
          </w:tcPr>
          <w:p w:rsidR="00D857C4" w:rsidRDefault="00482AFF">
            <w:pPr>
              <w:jc w:val="center"/>
              <w:rPr>
                <w:b/>
                <w:color w:val="0C0C0C"/>
                <w:sz w:val="18"/>
                <w:szCs w:val="18"/>
              </w:rPr>
            </w:pPr>
            <w:r>
              <w:rPr>
                <w:b/>
                <w:color w:val="0C0C0C"/>
                <w:sz w:val="18"/>
                <w:szCs w:val="18"/>
              </w:rPr>
              <w:t>相关专业</w:t>
            </w:r>
            <w:r>
              <w:rPr>
                <w:rFonts w:hint="eastAsia"/>
                <w:b/>
                <w:color w:val="0C0C0C"/>
                <w:sz w:val="18"/>
                <w:szCs w:val="18"/>
              </w:rPr>
              <w:t>及要求</w:t>
            </w:r>
          </w:p>
        </w:tc>
        <w:tc>
          <w:tcPr>
            <w:tcW w:w="1237" w:type="dxa"/>
          </w:tcPr>
          <w:p w:rsidR="00D857C4" w:rsidRDefault="00482AFF">
            <w:pPr>
              <w:jc w:val="center"/>
              <w:rPr>
                <w:b/>
                <w:color w:val="0C0C0C"/>
                <w:sz w:val="18"/>
                <w:szCs w:val="18"/>
              </w:rPr>
            </w:pPr>
            <w:r>
              <w:rPr>
                <w:b/>
                <w:color w:val="0C0C0C"/>
                <w:sz w:val="18"/>
                <w:szCs w:val="18"/>
              </w:rPr>
              <w:t>学历要求</w:t>
            </w:r>
          </w:p>
        </w:tc>
        <w:tc>
          <w:tcPr>
            <w:tcW w:w="1000" w:type="dxa"/>
          </w:tcPr>
          <w:p w:rsidR="00D857C4" w:rsidRDefault="00482AFF">
            <w:pPr>
              <w:jc w:val="center"/>
              <w:rPr>
                <w:b/>
                <w:color w:val="0C0C0C"/>
                <w:sz w:val="18"/>
                <w:szCs w:val="18"/>
              </w:rPr>
            </w:pPr>
            <w:r>
              <w:rPr>
                <w:b/>
                <w:color w:val="0C0C0C"/>
                <w:sz w:val="18"/>
                <w:szCs w:val="18"/>
              </w:rPr>
              <w:t>性别要求</w:t>
            </w:r>
          </w:p>
        </w:tc>
        <w:tc>
          <w:tcPr>
            <w:tcW w:w="3907" w:type="dxa"/>
          </w:tcPr>
          <w:p w:rsidR="00D857C4" w:rsidRDefault="00482AFF">
            <w:pPr>
              <w:jc w:val="center"/>
              <w:rPr>
                <w:b/>
                <w:color w:val="0C0C0C"/>
                <w:sz w:val="18"/>
                <w:szCs w:val="18"/>
              </w:rPr>
            </w:pPr>
            <w:r>
              <w:rPr>
                <w:b/>
                <w:color w:val="0C0C0C"/>
                <w:sz w:val="18"/>
                <w:szCs w:val="18"/>
              </w:rPr>
              <w:t>备</w:t>
            </w:r>
            <w:r>
              <w:rPr>
                <w:rFonts w:hint="eastAsia"/>
                <w:b/>
                <w:color w:val="0C0C0C"/>
                <w:sz w:val="18"/>
                <w:szCs w:val="18"/>
              </w:rPr>
              <w:t xml:space="preserve">  </w:t>
            </w:r>
            <w:r>
              <w:rPr>
                <w:b/>
                <w:color w:val="0C0C0C"/>
                <w:sz w:val="18"/>
                <w:szCs w:val="18"/>
              </w:rPr>
              <w:t>注</w:t>
            </w:r>
          </w:p>
        </w:tc>
      </w:tr>
      <w:tr w:rsidR="00D857C4">
        <w:trPr>
          <w:trHeight w:val="959"/>
        </w:trPr>
        <w:tc>
          <w:tcPr>
            <w:tcW w:w="1175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运营类岗位</w:t>
            </w:r>
          </w:p>
        </w:tc>
        <w:tc>
          <w:tcPr>
            <w:tcW w:w="2888" w:type="dxa"/>
            <w:vAlign w:val="center"/>
          </w:tcPr>
          <w:p w:rsidR="00D857C4" w:rsidRDefault="00482AFF">
            <w:pPr>
              <w:jc w:val="left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市场营销、工商管理、国际经济与贸易等相关专业</w:t>
            </w:r>
          </w:p>
        </w:tc>
        <w:tc>
          <w:tcPr>
            <w:tcW w:w="1237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1000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男女不限</w:t>
            </w:r>
          </w:p>
        </w:tc>
        <w:tc>
          <w:tcPr>
            <w:tcW w:w="3907" w:type="dxa"/>
            <w:vMerge w:val="restart"/>
            <w:vAlign w:val="center"/>
          </w:tcPr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1、国家统招2015年应届大学毕业生；</w:t>
            </w:r>
          </w:p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2、形象气质优，性格开朗，勇于挑战，善于创</w:t>
            </w:r>
          </w:p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新；</w:t>
            </w:r>
          </w:p>
          <w:p w:rsidR="00D857C4" w:rsidRDefault="00482AFF">
            <w:pPr>
              <w:numPr>
                <w:ilvl w:val="0"/>
                <w:numId w:val="1"/>
              </w:num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综合素质高，责任心强，具备较好的沟通能</w:t>
            </w:r>
          </w:p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力，学习能力，团队协作能力；</w:t>
            </w:r>
          </w:p>
          <w:p w:rsidR="00D857C4" w:rsidRDefault="00482AFF">
            <w:pPr>
              <w:numPr>
                <w:ilvl w:val="0"/>
                <w:numId w:val="1"/>
              </w:num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热爱工作，有较强的语言表达能力和沟通能 </w:t>
            </w:r>
          </w:p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力</w:t>
            </w:r>
          </w:p>
          <w:p w:rsidR="00D857C4" w:rsidRDefault="00482AFF">
            <w:pPr>
              <w:numPr>
                <w:ilvl w:val="0"/>
                <w:numId w:val="1"/>
              </w:num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福利待遇：五险一金、餐补、员工生日卡；</w:t>
            </w:r>
          </w:p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公司提供免费体检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次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年；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员工可享受公司  </w:t>
            </w:r>
          </w:p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内商品折扣；店庆、元旦、春节、五一、中</w:t>
            </w:r>
          </w:p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秋、国庆等节假日，员工均享有过节费；年</w:t>
            </w:r>
          </w:p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终奖；薪资2000-2500元/月；考核期过后，</w:t>
            </w:r>
          </w:p>
          <w:p w:rsidR="00D857C4" w:rsidRDefault="00482AFF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根据实际工作表现可重新核定薪资标准。</w:t>
            </w:r>
          </w:p>
        </w:tc>
      </w:tr>
      <w:tr w:rsidR="00D857C4">
        <w:trPr>
          <w:trHeight w:val="1167"/>
        </w:trPr>
        <w:tc>
          <w:tcPr>
            <w:tcW w:w="1175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后勤类岗位</w:t>
            </w:r>
          </w:p>
        </w:tc>
        <w:tc>
          <w:tcPr>
            <w:tcW w:w="2888" w:type="dxa"/>
            <w:vAlign w:val="center"/>
          </w:tcPr>
          <w:p w:rsidR="00D857C4" w:rsidRDefault="00482AFF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工商管理、行政管理、社会学等相关专业</w:t>
            </w:r>
          </w:p>
        </w:tc>
        <w:tc>
          <w:tcPr>
            <w:tcW w:w="1237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本科及以上</w:t>
            </w:r>
          </w:p>
        </w:tc>
        <w:tc>
          <w:tcPr>
            <w:tcW w:w="1000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男女不限</w:t>
            </w:r>
          </w:p>
        </w:tc>
        <w:tc>
          <w:tcPr>
            <w:tcW w:w="3907" w:type="dxa"/>
            <w:vMerge/>
          </w:tcPr>
          <w:p w:rsidR="00D857C4" w:rsidRDefault="00D857C4">
            <w:pPr>
              <w:rPr>
                <w:sz w:val="18"/>
                <w:szCs w:val="18"/>
              </w:rPr>
            </w:pPr>
          </w:p>
        </w:tc>
      </w:tr>
      <w:tr w:rsidR="00D857C4">
        <w:trPr>
          <w:trHeight w:val="1059"/>
        </w:trPr>
        <w:tc>
          <w:tcPr>
            <w:tcW w:w="1175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信息类岗位</w:t>
            </w:r>
          </w:p>
        </w:tc>
        <w:tc>
          <w:tcPr>
            <w:tcW w:w="2888" w:type="dxa"/>
            <w:vAlign w:val="center"/>
          </w:tcPr>
          <w:p w:rsidR="00D857C4" w:rsidRDefault="00482AFF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信息管理与信息系统、计算机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网络通信等相关专业，</w:t>
            </w:r>
            <w:r>
              <w:rPr>
                <w:rFonts w:ascii="Arial" w:hAnsi="Arial" w:cs="Arial"/>
                <w:color w:val="282828"/>
                <w:sz w:val="18"/>
                <w:szCs w:val="18"/>
                <w:shd w:val="clear" w:color="auto" w:fill="FFFFFF"/>
              </w:rPr>
              <w:t>熟悉和掌握各种计算机软硬件，可独立进行安装、调试</w:t>
            </w:r>
            <w:r>
              <w:rPr>
                <w:rFonts w:ascii="Arial" w:hAnsi="Arial" w:cs="Arial" w:hint="eastAsia"/>
                <w:color w:val="282828"/>
                <w:sz w:val="18"/>
                <w:szCs w:val="18"/>
                <w:shd w:val="clear" w:color="auto" w:fill="FFFFFF"/>
              </w:rPr>
              <w:t>系统</w:t>
            </w:r>
          </w:p>
        </w:tc>
        <w:tc>
          <w:tcPr>
            <w:tcW w:w="1237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</w:t>
            </w:r>
            <w:r>
              <w:rPr>
                <w:sz w:val="18"/>
                <w:szCs w:val="18"/>
              </w:rPr>
              <w:t>及以上</w:t>
            </w:r>
          </w:p>
        </w:tc>
        <w:tc>
          <w:tcPr>
            <w:tcW w:w="1000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男女不限</w:t>
            </w:r>
          </w:p>
        </w:tc>
        <w:tc>
          <w:tcPr>
            <w:tcW w:w="3907" w:type="dxa"/>
            <w:vMerge/>
          </w:tcPr>
          <w:p w:rsidR="00D857C4" w:rsidRDefault="00D857C4">
            <w:pPr>
              <w:rPr>
                <w:sz w:val="18"/>
                <w:szCs w:val="18"/>
              </w:rPr>
            </w:pPr>
          </w:p>
        </w:tc>
      </w:tr>
      <w:tr w:rsidR="00D857C4">
        <w:trPr>
          <w:trHeight w:val="1059"/>
        </w:trPr>
        <w:tc>
          <w:tcPr>
            <w:tcW w:w="1175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企划类岗位</w:t>
            </w:r>
          </w:p>
        </w:tc>
        <w:tc>
          <w:tcPr>
            <w:tcW w:w="2888" w:type="dxa"/>
            <w:vAlign w:val="center"/>
          </w:tcPr>
          <w:p w:rsidR="00D857C4" w:rsidRDefault="00482AFF"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艺术设计、广告设计、平面设计等相关专业，熟悉</w:t>
            </w:r>
            <w:r>
              <w:rPr>
                <w:rFonts w:hint="eastAsia"/>
                <w:sz w:val="18"/>
                <w:szCs w:val="18"/>
              </w:rPr>
              <w:t>PS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CAD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AI</w:t>
            </w:r>
            <w:r>
              <w:rPr>
                <w:rFonts w:hint="eastAsia"/>
                <w:sz w:val="18"/>
                <w:szCs w:val="18"/>
              </w:rPr>
              <w:t>等设计软件</w:t>
            </w:r>
          </w:p>
        </w:tc>
        <w:tc>
          <w:tcPr>
            <w:tcW w:w="1237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</w:t>
            </w:r>
            <w:r>
              <w:rPr>
                <w:sz w:val="18"/>
                <w:szCs w:val="18"/>
              </w:rPr>
              <w:t>及以上</w:t>
            </w:r>
          </w:p>
        </w:tc>
        <w:tc>
          <w:tcPr>
            <w:tcW w:w="1000" w:type="dxa"/>
            <w:vAlign w:val="center"/>
          </w:tcPr>
          <w:p w:rsidR="00D857C4" w:rsidRDefault="00482AF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男女不限</w:t>
            </w:r>
          </w:p>
        </w:tc>
        <w:tc>
          <w:tcPr>
            <w:tcW w:w="3907" w:type="dxa"/>
            <w:vMerge/>
          </w:tcPr>
          <w:p w:rsidR="00D857C4" w:rsidRDefault="00D857C4">
            <w:pPr>
              <w:rPr>
                <w:sz w:val="18"/>
                <w:szCs w:val="18"/>
              </w:rPr>
            </w:pPr>
          </w:p>
        </w:tc>
      </w:tr>
      <w:tr w:rsidR="00D857C4">
        <w:trPr>
          <w:trHeight w:val="1059"/>
        </w:trPr>
        <w:tc>
          <w:tcPr>
            <w:tcW w:w="1175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客服岗位</w:t>
            </w:r>
          </w:p>
        </w:tc>
        <w:tc>
          <w:tcPr>
            <w:tcW w:w="2888" w:type="dxa"/>
            <w:vAlign w:val="center"/>
          </w:tcPr>
          <w:p w:rsidR="00D857C4" w:rsidRDefault="00482AFF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播音主持专业，身高</w:t>
            </w:r>
            <w:r>
              <w:rPr>
                <w:rFonts w:hint="eastAsia"/>
                <w:sz w:val="18"/>
                <w:szCs w:val="18"/>
              </w:rPr>
              <w:t>165cm</w:t>
            </w:r>
            <w:r>
              <w:rPr>
                <w:rFonts w:hint="eastAsia"/>
                <w:sz w:val="18"/>
                <w:szCs w:val="18"/>
              </w:rPr>
              <w:t>以上，形象佳</w:t>
            </w:r>
          </w:p>
        </w:tc>
        <w:tc>
          <w:tcPr>
            <w:tcW w:w="1237" w:type="dxa"/>
            <w:vAlign w:val="center"/>
          </w:tcPr>
          <w:p w:rsidR="00D857C4" w:rsidRDefault="00482AF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本科</w:t>
            </w:r>
            <w:r>
              <w:rPr>
                <w:sz w:val="18"/>
                <w:szCs w:val="18"/>
              </w:rPr>
              <w:t>及以上</w:t>
            </w:r>
          </w:p>
        </w:tc>
        <w:tc>
          <w:tcPr>
            <w:tcW w:w="1000" w:type="dxa"/>
            <w:vAlign w:val="center"/>
          </w:tcPr>
          <w:p w:rsidR="00D857C4" w:rsidRDefault="00482AF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女</w:t>
            </w:r>
          </w:p>
        </w:tc>
        <w:tc>
          <w:tcPr>
            <w:tcW w:w="3907" w:type="dxa"/>
            <w:vMerge/>
          </w:tcPr>
          <w:p w:rsidR="00D857C4" w:rsidRDefault="00D857C4">
            <w:pPr>
              <w:rPr>
                <w:sz w:val="18"/>
                <w:szCs w:val="18"/>
              </w:rPr>
            </w:pPr>
          </w:p>
        </w:tc>
      </w:tr>
    </w:tbl>
    <w:p w:rsidR="00D857C4" w:rsidRDefault="00482AFF">
      <w:pPr>
        <w:widowControl/>
        <w:jc w:val="left"/>
        <w:rPr>
          <w:sz w:val="18"/>
          <w:szCs w:val="18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lastRenderedPageBreak/>
        <w:t>联系电话：</w:t>
      </w:r>
      <w:r>
        <w:rPr>
          <w:rFonts w:ascii="宋体" w:hAnsi="宋体" w:cs="宋体" w:hint="eastAsia"/>
          <w:b/>
          <w:color w:val="000000"/>
          <w:kern w:val="0"/>
          <w:sz w:val="18"/>
          <w:szCs w:val="18"/>
        </w:rPr>
        <w:t>0533-</w:t>
      </w:r>
      <w:r>
        <w:rPr>
          <w:rFonts w:ascii="宋体" w:hAnsi="宋体" w:cs="宋体" w:hint="eastAsia"/>
          <w:b/>
          <w:color w:val="0C0C0C"/>
          <w:kern w:val="0"/>
          <w:sz w:val="18"/>
          <w:szCs w:val="18"/>
        </w:rPr>
        <w:t xml:space="preserve">7992988/3333555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    邮箱：</w:t>
      </w:r>
      <w:r>
        <w:rPr>
          <w:rFonts w:hint="eastAsia"/>
          <w:b/>
          <w:bCs/>
          <w:sz w:val="18"/>
          <w:szCs w:val="18"/>
          <w:u w:val="single"/>
        </w:rPr>
        <w:t xml:space="preserve">zhb.sd01@intime.com.cn </w:t>
      </w:r>
      <w:r>
        <w:rPr>
          <w:rFonts w:hint="eastAsia"/>
          <w:sz w:val="18"/>
          <w:szCs w:val="18"/>
        </w:rPr>
        <w:t xml:space="preserve">    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>简历投递：58同城                                           地址：</w:t>
      </w:r>
      <w:r>
        <w:rPr>
          <w:rFonts w:hint="eastAsia"/>
          <w:sz w:val="18"/>
          <w:szCs w:val="18"/>
        </w:rPr>
        <w:t>淄博市高新区西五路与鲁泰大道交汇处北</w:t>
      </w:r>
      <w:r>
        <w:rPr>
          <w:rFonts w:hint="eastAsia"/>
          <w:sz w:val="18"/>
          <w:szCs w:val="18"/>
        </w:rPr>
        <w:t>200</w:t>
      </w:r>
      <w:r>
        <w:rPr>
          <w:rFonts w:hint="eastAsia"/>
          <w:sz w:val="18"/>
          <w:szCs w:val="18"/>
        </w:rPr>
        <w:t>米银泰百货二楼综合部</w:t>
      </w:r>
      <w:r>
        <w:rPr>
          <w:rFonts w:hint="eastAsia"/>
          <w:sz w:val="18"/>
          <w:szCs w:val="18"/>
        </w:rPr>
        <w:t xml:space="preserve">      </w:t>
      </w:r>
    </w:p>
    <w:p w:rsidR="00D857C4" w:rsidRDefault="00482AFF">
      <w:pPr>
        <w:widowControl/>
        <w:jc w:val="lef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乘车路线：108路、35路、58路公交车淄博银泰城站</w:t>
      </w:r>
    </w:p>
    <w:sectPr w:rsidR="00D857C4" w:rsidSect="00D857C4">
      <w:pgSz w:w="11906" w:h="16838"/>
      <w:pgMar w:top="1440" w:right="1133" w:bottom="1440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2FB" w:rsidRDefault="004632FB" w:rsidP="00ED32F7">
      <w:r>
        <w:separator/>
      </w:r>
    </w:p>
  </w:endnote>
  <w:endnote w:type="continuationSeparator" w:id="0">
    <w:p w:rsidR="004632FB" w:rsidRDefault="004632FB" w:rsidP="00ED32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新魏">
    <w:altName w:val="微软雅黑"/>
    <w:charset w:val="86"/>
    <w:family w:val="auto"/>
    <w:pitch w:val="default"/>
    <w:sig w:usb0="00000000" w:usb1="080F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2FB" w:rsidRDefault="004632FB" w:rsidP="00ED32F7">
      <w:r>
        <w:separator/>
      </w:r>
    </w:p>
  </w:footnote>
  <w:footnote w:type="continuationSeparator" w:id="0">
    <w:p w:rsidR="004632FB" w:rsidRDefault="004632FB" w:rsidP="00ED32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49BB6D"/>
    <w:multiLevelType w:val="singleLevel"/>
    <w:tmpl w:val="5449BB6D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A3419"/>
    <w:rsid w:val="00172A27"/>
    <w:rsid w:val="004632FB"/>
    <w:rsid w:val="00482AFF"/>
    <w:rsid w:val="00AE735F"/>
    <w:rsid w:val="00D10CE4"/>
    <w:rsid w:val="00D857C4"/>
    <w:rsid w:val="00E71A10"/>
    <w:rsid w:val="00ED32F7"/>
    <w:rsid w:val="00FC7446"/>
    <w:rsid w:val="09625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Placeholder Text" w:uiPriority="99"/>
    <w:lsdException w:name="No Spacing" w:uiPriority="99"/>
    <w:lsdException w:name="Revision" w:uiPriority="99"/>
    <w:lsdException w:name="List Paragraph" w:uiPriority="99"/>
    <w:lsdException w:name="Quote" w:uiPriority="99"/>
    <w:lsdException w:name="Intense Quote" w:uiPriority="99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7C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D857C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857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D857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sid w:val="00D857C4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rsid w:val="00D857C4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D857C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857C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857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1077</Characters>
  <Application>Microsoft Office Word</Application>
  <DocSecurity>0</DocSecurity>
  <Lines>8</Lines>
  <Paragraphs>2</Paragraphs>
  <ScaleCrop>false</ScaleCrop>
  <Company>China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admin</dc:creator>
  <cp:lastModifiedBy>ChinaUser</cp:lastModifiedBy>
  <cp:revision>5</cp:revision>
  <cp:lastPrinted>2014-10-24T08:38:00Z</cp:lastPrinted>
  <dcterms:created xsi:type="dcterms:W3CDTF">2014-04-28T01:30:00Z</dcterms:created>
  <dcterms:modified xsi:type="dcterms:W3CDTF">2014-11-12T08:21:00Z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