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6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0B625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ascii="黑体" w:hAnsi="黑体" w:eastAsia="黑体" w:cs="黑体"/>
          <w:szCs w:val="32"/>
        </w:rPr>
      </w:pPr>
    </w:p>
    <w:p w14:paraId="56213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经济学院大学生职业规划大赛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1AD67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</w:p>
    <w:p w14:paraId="082F5A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451805E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/>
        <w:textAlignment w:val="auto"/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Cs/>
          <w:color w:val="000000"/>
          <w:szCs w:val="32"/>
        </w:rPr>
        <w:t>考察学生树立生涯发展理念并合理设定职业目标、围绕实现</w:t>
      </w:r>
      <w:r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  <w:t>目标持续行动并不断调整的成长过程，通过学习实践提升综合素质和专业能力，体现正确的择业就业观念。</w:t>
      </w:r>
    </w:p>
    <w:p w14:paraId="6B0C428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09CDCA5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参赛组别：高教组</w:t>
      </w:r>
    </w:p>
    <w:p w14:paraId="6847E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（二）参赛对象：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本科一、二、三年级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在校学生</w:t>
      </w:r>
    </w:p>
    <w:p w14:paraId="111C04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1FD9B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选手在大赛平台（网址：</w:t>
      </w:r>
      <w:r>
        <w:rPr>
          <w:rFonts w:hint="eastAsia" w:ascii="Times New Roman" w:hAnsi="Times New Roman" w:eastAsia="黑体" w:cs="Times New Roman"/>
          <w:szCs w:val="32"/>
        </w:rPr>
        <w:t>zgs.chsi.com.cn</w:t>
      </w:r>
      <w:r>
        <w:rPr>
          <w:rFonts w:hint="eastAsia" w:ascii="Times New Roman" w:hAnsi="Times New Roman" w:eastAsia="仿宋_GB2312" w:cs="仿宋_GB2312"/>
        </w:rPr>
        <w:t>）提交以下参赛材料：</w:t>
      </w:r>
    </w:p>
    <w:p w14:paraId="263B8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（一）生涯发展报告：介绍设定职业目标的过程</w:t>
      </w:r>
      <w:r>
        <w:rPr>
          <w:rFonts w:hint="eastAsia" w:ascii="Times New Roman" w:hAnsi="Times New Roman" w:eastAsia="仿宋_GB2312" w:cs="仿宋_GB2312"/>
          <w:lang w:eastAsia="zh-CN"/>
        </w:rPr>
        <w:t>；</w:t>
      </w:r>
      <w:r>
        <w:rPr>
          <w:rFonts w:hint="eastAsia" w:ascii="Times New Roman" w:hAnsi="Times New Roman" w:eastAsia="仿宋_GB2312" w:cs="仿宋_GB2312"/>
        </w:rPr>
        <w:t>实现职业目标的具体行动和成效</w:t>
      </w:r>
      <w:r>
        <w:rPr>
          <w:rFonts w:hint="eastAsia" w:ascii="Times New Roman" w:hAnsi="Times New Roman" w:eastAsia="仿宋_GB2312" w:cs="仿宋_GB2312"/>
          <w:lang w:eastAsia="zh-CN"/>
        </w:rPr>
        <w:t>；</w:t>
      </w:r>
      <w:r>
        <w:rPr>
          <w:rFonts w:hint="eastAsia" w:ascii="Times New Roman" w:hAnsi="Times New Roman" w:eastAsia="仿宋_GB2312" w:cs="仿宋_GB2312"/>
        </w:rPr>
        <w:t>职业目标及行动的动态调整等</w:t>
      </w:r>
      <w:r>
        <w:rPr>
          <w:rFonts w:hint="eastAsia" w:ascii="Times New Roman" w:hAnsi="Times New Roman" w:eastAsia="仿宋_GB2312" w:cs="仿宋_GB2312"/>
          <w:lang w:eastAsia="zh-CN"/>
        </w:rPr>
        <w:t>（</w:t>
      </w:r>
      <w:r>
        <w:rPr>
          <w:rFonts w:hint="eastAsia" w:ascii="Times New Roman" w:hAnsi="Times New Roman" w:eastAsia="仿宋_GB2312" w:cs="仿宋_GB2312"/>
        </w:rPr>
        <w:t>PDF格式，文字不超过</w:t>
      </w:r>
      <w:r>
        <w:rPr>
          <w:rFonts w:hint="eastAsia" w:ascii="Times New Roman" w:hAnsi="Times New Roman" w:eastAsia="黑体" w:cs="Times New Roman"/>
          <w:szCs w:val="32"/>
        </w:rPr>
        <w:t>2000</w:t>
      </w:r>
      <w:r>
        <w:rPr>
          <w:rFonts w:hint="eastAsia" w:ascii="Times New Roman" w:hAnsi="Times New Roman" w:eastAsia="仿宋_GB2312" w:cs="仿宋_GB2312"/>
        </w:rPr>
        <w:t>字，图表不超过</w:t>
      </w:r>
      <w:r>
        <w:rPr>
          <w:rFonts w:hint="eastAsia" w:ascii="Times New Roman" w:hAnsi="Times New Roman" w:eastAsia="黑体" w:cs="Times New Roman"/>
          <w:szCs w:val="32"/>
        </w:rPr>
        <w:t>5</w:t>
      </w:r>
      <w:r>
        <w:rPr>
          <w:rFonts w:hint="eastAsia" w:ascii="Times New Roman" w:hAnsi="Times New Roman" w:eastAsia="仿宋_GB2312" w:cs="仿宋_GB2312"/>
        </w:rPr>
        <w:t>张</w:t>
      </w:r>
      <w:r>
        <w:rPr>
          <w:rFonts w:hint="eastAsia" w:ascii="Times New Roman" w:hAnsi="Times New Roman" w:eastAsia="仿宋_GB2312" w:cs="仿宋_GB2312"/>
          <w:lang w:eastAsia="zh-CN"/>
        </w:rPr>
        <w:t>）。</w:t>
      </w:r>
    </w:p>
    <w:p w14:paraId="3940A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（二）生涯发展展示</w:t>
      </w:r>
      <w:r>
        <w:rPr>
          <w:rFonts w:hint="eastAsia" w:ascii="Times New Roman" w:hAnsi="Times New Roman" w:eastAsia="仿宋_GB2312" w:cs="仿宋_GB2312"/>
          <w:lang w:eastAsia="zh-CN"/>
        </w:rPr>
        <w:t>（</w:t>
      </w:r>
      <w:r>
        <w:rPr>
          <w:rFonts w:hint="eastAsia" w:ascii="Times New Roman" w:hAnsi="Times New Roman" w:eastAsia="仿宋_GB2312" w:cs="仿宋_GB2312"/>
        </w:rPr>
        <w:t>PPT格式，不超过50MB</w:t>
      </w:r>
      <w:r>
        <w:rPr>
          <w:rFonts w:hint="eastAsia" w:ascii="Times New Roman" w:hAnsi="Times New Roman" w:eastAsia="仿宋_GB2312" w:cs="仿宋_GB2312"/>
          <w:lang w:eastAsia="zh-CN"/>
        </w:rPr>
        <w:t>；</w:t>
      </w:r>
      <w:r>
        <w:rPr>
          <w:rFonts w:hint="eastAsia" w:ascii="Times New Roman" w:hAnsi="Times New Roman" w:eastAsia="仿宋_GB2312" w:cs="仿宋_GB2312"/>
        </w:rPr>
        <w:t>可加入视频</w:t>
      </w:r>
      <w:r>
        <w:rPr>
          <w:rFonts w:hint="eastAsia" w:ascii="Times New Roman" w:hAnsi="Times New Roman" w:eastAsia="仿宋_GB2312" w:cs="仿宋_GB2312"/>
          <w:lang w:eastAsia="zh-CN"/>
        </w:rPr>
        <w:t>）。</w:t>
      </w:r>
    </w:p>
    <w:p w14:paraId="0BD3F2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1A79A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ascii="Times New Roman" w:hAnsi="Times New Roman" w:eastAsia="仿宋_GB2312" w:cs="仿宋_GB2312"/>
          <w:color w:val="000000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一）复赛环节：组织专家对选手提交的参赛作品进行评审，确定入围决赛人选。</w:t>
      </w:r>
    </w:p>
    <w:p w14:paraId="3F39E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（二）决赛环节：成长赛道设主题陈述、评委提问。各环节时长根据实际情况适当调整。</w:t>
      </w:r>
    </w:p>
    <w:p w14:paraId="711BE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1.主题陈述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Cs w:val="32"/>
        </w:rPr>
        <w:t>7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：选手结合生涯发展报告作陈述。</w:t>
      </w:r>
    </w:p>
    <w:p w14:paraId="0A668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2.评委提问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5分钟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：评委结合选手陈述和现场表现提问。</w:t>
      </w:r>
    </w:p>
    <w:p w14:paraId="7C1EC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left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五、评审标准</w:t>
      </w:r>
    </w:p>
    <w:tbl>
      <w:tblPr>
        <w:tblStyle w:val="17"/>
        <w:tblW w:w="9511" w:type="dxa"/>
        <w:tblInd w:w="-4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7347"/>
        <w:gridCol w:w="856"/>
      </w:tblGrid>
      <w:tr w14:paraId="2F8A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8" w:type="dxa"/>
            <w:vAlign w:val="center"/>
          </w:tcPr>
          <w:p w14:paraId="7303F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7347" w:type="dxa"/>
            <w:vAlign w:val="center"/>
          </w:tcPr>
          <w:p w14:paraId="68F3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856" w:type="dxa"/>
            <w:vAlign w:val="center"/>
          </w:tcPr>
          <w:p w14:paraId="0769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32"/>
              </w:rPr>
              <w:t>分值</w:t>
            </w:r>
          </w:p>
        </w:tc>
      </w:tr>
      <w:tr w14:paraId="30F96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308" w:type="dxa"/>
            <w:vMerge w:val="restart"/>
            <w:tcBorders>
              <w:bottom w:val="nil"/>
            </w:tcBorders>
            <w:vAlign w:val="center"/>
          </w:tcPr>
          <w:p w14:paraId="3CCA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193F8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3BB3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职业目标</w:t>
            </w:r>
          </w:p>
        </w:tc>
        <w:tc>
          <w:tcPr>
            <w:tcW w:w="7347" w:type="dxa"/>
            <w:vAlign w:val="center"/>
          </w:tcPr>
          <w:p w14:paraId="59CDD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职业目标能够将个人理想与国家需要、经济社会发展相结合，体现正确的择业就业观念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center"/>
          </w:tcPr>
          <w:p w14:paraId="06D88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273F0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 w14:paraId="2BD8E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30</w:t>
            </w:r>
          </w:p>
        </w:tc>
      </w:tr>
      <w:tr w14:paraId="0A43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center"/>
          </w:tcPr>
          <w:p w14:paraId="4C32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347" w:type="dxa"/>
            <w:vAlign w:val="center"/>
          </w:tcPr>
          <w:p w14:paraId="504F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vAlign w:val="center"/>
          </w:tcPr>
          <w:p w14:paraId="32B1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06FF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08" w:type="dxa"/>
            <w:vMerge w:val="continue"/>
            <w:tcBorders>
              <w:top w:val="nil"/>
            </w:tcBorders>
            <w:vAlign w:val="center"/>
          </w:tcPr>
          <w:p w14:paraId="040F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347" w:type="dxa"/>
            <w:vAlign w:val="center"/>
          </w:tcPr>
          <w:p w14:paraId="58215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56" w:type="dxa"/>
            <w:vMerge w:val="continue"/>
            <w:tcBorders>
              <w:top w:val="nil"/>
            </w:tcBorders>
            <w:vAlign w:val="center"/>
          </w:tcPr>
          <w:p w14:paraId="407E2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63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034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08" w:type="dxa"/>
            <w:vMerge w:val="restart"/>
            <w:tcBorders>
              <w:bottom w:val="nil"/>
            </w:tcBorders>
            <w:vAlign w:val="center"/>
          </w:tcPr>
          <w:p w14:paraId="52E1A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9613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学习实践行动</w:t>
            </w:r>
          </w:p>
        </w:tc>
        <w:tc>
          <w:tcPr>
            <w:tcW w:w="7347" w:type="dxa"/>
            <w:vAlign w:val="center"/>
          </w:tcPr>
          <w:p w14:paraId="43960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围绕目标职业要求，结合学校育人特色和所学专业，利用学校及社会资源开展学习实践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center"/>
          </w:tcPr>
          <w:p w14:paraId="114D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</w:tr>
      <w:tr w14:paraId="544D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308" w:type="dxa"/>
            <w:vMerge w:val="continue"/>
            <w:tcBorders>
              <w:top w:val="nil"/>
            </w:tcBorders>
            <w:vAlign w:val="center"/>
          </w:tcPr>
          <w:p w14:paraId="16B7636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347" w:type="dxa"/>
            <w:vAlign w:val="center"/>
          </w:tcPr>
          <w:p w14:paraId="1F001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学习实践行动取得阶段性标志性成果，接近职业目标要求</w:t>
            </w:r>
          </w:p>
        </w:tc>
        <w:tc>
          <w:tcPr>
            <w:tcW w:w="856" w:type="dxa"/>
            <w:vMerge w:val="continue"/>
            <w:tcBorders>
              <w:top w:val="nil"/>
            </w:tcBorders>
            <w:vAlign w:val="center"/>
          </w:tcPr>
          <w:p w14:paraId="78919ED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2D3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08" w:type="dxa"/>
            <w:vAlign w:val="center"/>
          </w:tcPr>
          <w:p w14:paraId="7E0A4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785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优化改进</w:t>
            </w:r>
          </w:p>
        </w:tc>
        <w:tc>
          <w:tcPr>
            <w:tcW w:w="7347" w:type="dxa"/>
            <w:vAlign w:val="center"/>
          </w:tcPr>
          <w:p w14:paraId="3FF6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56" w:type="dxa"/>
            <w:vAlign w:val="center"/>
          </w:tcPr>
          <w:p w14:paraId="13EBC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A46C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 w14:paraId="2B0B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08" w:type="dxa"/>
            <w:vAlign w:val="center"/>
          </w:tcPr>
          <w:p w14:paraId="68CD6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总分</w:t>
            </w:r>
          </w:p>
        </w:tc>
        <w:tc>
          <w:tcPr>
            <w:tcW w:w="7347" w:type="dxa"/>
            <w:vAlign w:val="center"/>
          </w:tcPr>
          <w:p w14:paraId="2DD1995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 w14:paraId="11C3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100</w:t>
            </w:r>
          </w:p>
        </w:tc>
      </w:tr>
    </w:tbl>
    <w:p w14:paraId="0082309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1814" w:right="1587" w:bottom="1417" w:left="1587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BF5E91-02CF-4FB7-83B5-B369BEC7B1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991CD1-9770-494E-B077-A2C36C37CD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090B3B-3F5F-4961-99C4-2BCF74F707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94C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6E7A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6E7A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0DB4751"/>
    <w:multiLevelType w:val="singleLevel"/>
    <w:tmpl w:val="10DB47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420"/>
  <w:drawingGridHorizontalSpacing w:val="158"/>
  <w:drawingGridVerticalSpacing w:val="2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GVlNWQ2ODc5YjJjM2UyNzMyNzEzNmZlMDE2N2E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B0F6F"/>
    <w:rsid w:val="003B4083"/>
    <w:rsid w:val="003F3DDA"/>
    <w:rsid w:val="003F5087"/>
    <w:rsid w:val="00416909"/>
    <w:rsid w:val="0044144A"/>
    <w:rsid w:val="00442E5C"/>
    <w:rsid w:val="00452B9D"/>
    <w:rsid w:val="00455B02"/>
    <w:rsid w:val="00493F4B"/>
    <w:rsid w:val="004A5A22"/>
    <w:rsid w:val="004D2325"/>
    <w:rsid w:val="004E0758"/>
    <w:rsid w:val="004E0D51"/>
    <w:rsid w:val="004E23D0"/>
    <w:rsid w:val="005012B0"/>
    <w:rsid w:val="00515E15"/>
    <w:rsid w:val="00543FC3"/>
    <w:rsid w:val="0056346F"/>
    <w:rsid w:val="00571D48"/>
    <w:rsid w:val="005804B3"/>
    <w:rsid w:val="00591861"/>
    <w:rsid w:val="005C7E75"/>
    <w:rsid w:val="005D0F55"/>
    <w:rsid w:val="005D2BD9"/>
    <w:rsid w:val="005E3944"/>
    <w:rsid w:val="0062734A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92874"/>
    <w:rsid w:val="007A5DEC"/>
    <w:rsid w:val="007C530A"/>
    <w:rsid w:val="007E2788"/>
    <w:rsid w:val="0082673B"/>
    <w:rsid w:val="00836330"/>
    <w:rsid w:val="00840B4E"/>
    <w:rsid w:val="00845C7A"/>
    <w:rsid w:val="00850A8E"/>
    <w:rsid w:val="00880A4B"/>
    <w:rsid w:val="008A79A2"/>
    <w:rsid w:val="008C45F4"/>
    <w:rsid w:val="00934CA2"/>
    <w:rsid w:val="009952D7"/>
    <w:rsid w:val="009A0B2E"/>
    <w:rsid w:val="009A6E3D"/>
    <w:rsid w:val="00A3638F"/>
    <w:rsid w:val="00A76F1D"/>
    <w:rsid w:val="00A8658A"/>
    <w:rsid w:val="00AC41F4"/>
    <w:rsid w:val="00AD35B8"/>
    <w:rsid w:val="00AD6A1A"/>
    <w:rsid w:val="00B30184"/>
    <w:rsid w:val="00B335C5"/>
    <w:rsid w:val="00BA6B74"/>
    <w:rsid w:val="00BC6E00"/>
    <w:rsid w:val="00BE0DE7"/>
    <w:rsid w:val="00BF1CB9"/>
    <w:rsid w:val="00BF6045"/>
    <w:rsid w:val="00BF6C99"/>
    <w:rsid w:val="00C44F74"/>
    <w:rsid w:val="00C537A9"/>
    <w:rsid w:val="00C621DB"/>
    <w:rsid w:val="00C839A2"/>
    <w:rsid w:val="00C92767"/>
    <w:rsid w:val="00CB3267"/>
    <w:rsid w:val="00CC1C3C"/>
    <w:rsid w:val="00D01A55"/>
    <w:rsid w:val="00D36238"/>
    <w:rsid w:val="00D44B6C"/>
    <w:rsid w:val="00D56B0D"/>
    <w:rsid w:val="00D705C5"/>
    <w:rsid w:val="00D8056F"/>
    <w:rsid w:val="00DA4716"/>
    <w:rsid w:val="00DB0283"/>
    <w:rsid w:val="00E00722"/>
    <w:rsid w:val="00E05D45"/>
    <w:rsid w:val="00E33AB1"/>
    <w:rsid w:val="00E5681F"/>
    <w:rsid w:val="00ED2A07"/>
    <w:rsid w:val="00EE4384"/>
    <w:rsid w:val="00EE4BDC"/>
    <w:rsid w:val="00F12AEB"/>
    <w:rsid w:val="00F2466C"/>
    <w:rsid w:val="00F34708"/>
    <w:rsid w:val="00F6344A"/>
    <w:rsid w:val="00FA218F"/>
    <w:rsid w:val="02945505"/>
    <w:rsid w:val="05521205"/>
    <w:rsid w:val="0A0B30E5"/>
    <w:rsid w:val="0ED96696"/>
    <w:rsid w:val="0F507BF8"/>
    <w:rsid w:val="1466358B"/>
    <w:rsid w:val="178C3CF3"/>
    <w:rsid w:val="191B532F"/>
    <w:rsid w:val="1C23476A"/>
    <w:rsid w:val="1CC67EEC"/>
    <w:rsid w:val="1D875BE8"/>
    <w:rsid w:val="1DFF0118"/>
    <w:rsid w:val="22EB2AB2"/>
    <w:rsid w:val="23707A36"/>
    <w:rsid w:val="244C7B0E"/>
    <w:rsid w:val="247400EF"/>
    <w:rsid w:val="25E371D4"/>
    <w:rsid w:val="29A207C0"/>
    <w:rsid w:val="2BBF2F1B"/>
    <w:rsid w:val="2DAB02B4"/>
    <w:rsid w:val="2EE32969"/>
    <w:rsid w:val="30A874C0"/>
    <w:rsid w:val="31583F6C"/>
    <w:rsid w:val="326C1927"/>
    <w:rsid w:val="36E95DB3"/>
    <w:rsid w:val="391536F1"/>
    <w:rsid w:val="39525E09"/>
    <w:rsid w:val="3C185F88"/>
    <w:rsid w:val="3F0B4C4E"/>
    <w:rsid w:val="4182744A"/>
    <w:rsid w:val="47A61735"/>
    <w:rsid w:val="4C087DF1"/>
    <w:rsid w:val="4C0F6806"/>
    <w:rsid w:val="4E762F9B"/>
    <w:rsid w:val="50E517A3"/>
    <w:rsid w:val="51394A56"/>
    <w:rsid w:val="52EA7D9A"/>
    <w:rsid w:val="56A677F5"/>
    <w:rsid w:val="571C54C8"/>
    <w:rsid w:val="57646A29"/>
    <w:rsid w:val="596D0588"/>
    <w:rsid w:val="599668F6"/>
    <w:rsid w:val="59AB1887"/>
    <w:rsid w:val="5D037181"/>
    <w:rsid w:val="5F7E69B9"/>
    <w:rsid w:val="621D2AC4"/>
    <w:rsid w:val="63635278"/>
    <w:rsid w:val="636C738A"/>
    <w:rsid w:val="67DD1302"/>
    <w:rsid w:val="6D127E09"/>
    <w:rsid w:val="6DFDDACD"/>
    <w:rsid w:val="722F4C0D"/>
    <w:rsid w:val="734C59DD"/>
    <w:rsid w:val="783D7431"/>
    <w:rsid w:val="78481C3D"/>
    <w:rsid w:val="7C64147B"/>
    <w:rsid w:val="7CC115D1"/>
    <w:rsid w:val="7CFC7D9A"/>
    <w:rsid w:val="7F1FF8E3"/>
    <w:rsid w:val="7F7BB036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批注文字 Char"/>
    <w:basedOn w:val="9"/>
    <w:semiHidden/>
    <w:qFormat/>
    <w:uiPriority w:val="99"/>
  </w:style>
  <w:style w:type="character" w:customStyle="1" w:styleId="15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848</Words>
  <Characters>908</Characters>
  <Lines>6</Lines>
  <Paragraphs>1</Paragraphs>
  <TotalTime>7</TotalTime>
  <ScaleCrop>false</ScaleCrop>
  <LinksUpToDate>false</LinksUpToDate>
  <CharactersWithSpaces>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2023-10-17T09:57:00Z</dcterms:created>
  <dc:creator>快雪时晴</dc:creator>
  <cp:lastModifiedBy>维C  媛儿</cp:lastModifiedBy>
  <cp:lastPrinted>2023-10-18T07:12:00Z</cp:lastPrinted>
  <dcterms:modified xsi:type="dcterms:W3CDTF">2025-11-25T01:42:45Z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3E9FF512476E4C189245D6C8B1FCA550_13</vt:lpwstr>
  </property>
  <property fmtid="{D5CDD505-2E9C-101B-9397-08002B2CF9AE}" pid="4" name="KSOTemplateDocerSaveRecord">
    <vt:lpwstr>eyJoZGlkIjoiM2ZjOWE0MzVhMGIxMGM5ZWM5ODQwOTNlN2M4ZDdhMTUiLCJ1c2VySWQiOiIyOTkzMzAyODYifQ==</vt:lpwstr>
  </property>
</Properties>
</file>