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17" w:rsidRPr="00CE5317" w:rsidRDefault="00CE5317" w:rsidP="00CE5317">
      <w:pPr>
        <w:spacing w:line="560" w:lineRule="exact"/>
        <w:jc w:val="left"/>
        <w:rPr>
          <w:rFonts w:ascii="宋体" w:eastAsia="宋体" w:hAnsi="宋体" w:cs="Times New Roman"/>
          <w:b/>
          <w:sz w:val="32"/>
          <w:szCs w:val="32"/>
        </w:rPr>
      </w:pPr>
      <w:r w:rsidRPr="00CE5317">
        <w:rPr>
          <w:rFonts w:ascii="仿宋" w:eastAsia="仿宋" w:hAnsi="仿宋" w:cs="仿宋_GB2312" w:hint="eastAsia"/>
          <w:sz w:val="32"/>
          <w:szCs w:val="32"/>
        </w:rPr>
        <w:t>附件</w:t>
      </w:r>
      <w:r w:rsidRPr="00CE5317">
        <w:rPr>
          <w:rFonts w:ascii="仿宋" w:eastAsia="仿宋" w:hAnsi="仿宋" w:cs="仿宋_GB2312"/>
          <w:sz w:val="32"/>
          <w:szCs w:val="32"/>
        </w:rPr>
        <w:t>1</w:t>
      </w:r>
      <w:r w:rsidRPr="00CE5317">
        <w:rPr>
          <w:rFonts w:ascii="仿宋" w:eastAsia="仿宋" w:hAnsi="仿宋" w:cs="仿宋_GB2312" w:hint="eastAsia"/>
          <w:sz w:val="32"/>
          <w:szCs w:val="32"/>
        </w:rPr>
        <w:t xml:space="preserve">： </w:t>
      </w:r>
      <w:r w:rsidRPr="00CE5317"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/>
          <w:sz w:val="32"/>
          <w:szCs w:val="32"/>
        </w:rPr>
        <w:t xml:space="preserve">         </w:t>
      </w:r>
      <w:r w:rsidRPr="00CE5317">
        <w:rPr>
          <w:rFonts w:ascii="仿宋" w:eastAsia="仿宋" w:hAnsi="仿宋" w:cs="仿宋_GB2312"/>
          <w:sz w:val="32"/>
          <w:szCs w:val="32"/>
        </w:rPr>
        <w:t xml:space="preserve">     </w:t>
      </w:r>
      <w:r w:rsidRPr="00CE5317">
        <w:rPr>
          <w:rFonts w:ascii="宋体" w:eastAsia="宋体" w:hAnsi="宋体" w:cs="Times New Roman" w:hint="eastAsia"/>
          <w:b/>
          <w:sz w:val="32"/>
          <w:szCs w:val="32"/>
        </w:rPr>
        <w:t>经济</w:t>
      </w:r>
      <w:r w:rsidRPr="00CE5317">
        <w:rPr>
          <w:rFonts w:ascii="宋体" w:eastAsia="宋体" w:hAnsi="宋体" w:cs="Times New Roman"/>
          <w:b/>
          <w:sz w:val="32"/>
          <w:szCs w:val="32"/>
        </w:rPr>
        <w:t>学院</w:t>
      </w:r>
      <w:r w:rsidRPr="00CE5317">
        <w:rPr>
          <w:rFonts w:ascii="宋体" w:eastAsia="宋体" w:hAnsi="宋体" w:cs="Times New Roman" w:hint="eastAsia"/>
          <w:b/>
          <w:sz w:val="32"/>
          <w:szCs w:val="32"/>
        </w:rPr>
        <w:t>党支部工作评议表</w:t>
      </w:r>
    </w:p>
    <w:p w:rsidR="00CE5317" w:rsidRPr="00CE5317" w:rsidRDefault="00CE5317" w:rsidP="00CE5317">
      <w:pPr>
        <w:widowControl/>
        <w:ind w:firstLineChars="500" w:firstLine="120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CE531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党支部名称：           </w:t>
      </w:r>
      <w:r w:rsidRPr="00CE5317">
        <w:rPr>
          <w:rFonts w:ascii="仿宋_GB2312" w:eastAsia="仿宋_GB2312" w:hAnsi="宋体" w:cs="宋体"/>
          <w:kern w:val="0"/>
          <w:sz w:val="24"/>
          <w:szCs w:val="24"/>
        </w:rPr>
        <w:t xml:space="preserve">  </w:t>
      </w:r>
      <w:r w:rsidRPr="00CE531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CE5317">
        <w:rPr>
          <w:rFonts w:ascii="仿宋_GB2312" w:eastAsia="仿宋_GB2312" w:hAnsi="宋体" w:cs="宋体"/>
          <w:kern w:val="0"/>
          <w:sz w:val="24"/>
          <w:szCs w:val="24"/>
        </w:rPr>
        <w:t xml:space="preserve">        </w:t>
      </w:r>
      <w:r w:rsidRPr="00CE531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党支部书记：        </w:t>
      </w:r>
      <w:r w:rsidRPr="00CE5317">
        <w:rPr>
          <w:rFonts w:ascii="仿宋_GB2312" w:eastAsia="仿宋_GB2312" w:hAnsi="宋体" w:cs="宋体"/>
          <w:kern w:val="0"/>
          <w:sz w:val="24"/>
          <w:szCs w:val="24"/>
        </w:rPr>
        <w:t xml:space="preserve">      </w:t>
      </w:r>
      <w:r w:rsidRPr="00CE5317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评议时间：</w:t>
      </w:r>
      <w:r w:rsidRPr="00CE5317">
        <w:rPr>
          <w:rFonts w:ascii="仿宋_GB2312" w:eastAsia="仿宋_GB2312" w:hAnsi="宋体" w:cs="宋体"/>
          <w:kern w:val="0"/>
          <w:sz w:val="24"/>
          <w:szCs w:val="24"/>
        </w:rPr>
        <w:t xml:space="preserve">    </w:t>
      </w:r>
      <w:r w:rsidRPr="00CE5317">
        <w:rPr>
          <w:rFonts w:ascii="仿宋_GB2312" w:eastAsia="仿宋_GB2312" w:hAnsi="宋体" w:cs="宋体" w:hint="eastAsia"/>
          <w:kern w:val="0"/>
          <w:sz w:val="24"/>
          <w:szCs w:val="24"/>
        </w:rPr>
        <w:t>年  月  日</w:t>
      </w:r>
    </w:p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1"/>
        <w:gridCol w:w="812"/>
        <w:gridCol w:w="812"/>
        <w:gridCol w:w="812"/>
        <w:gridCol w:w="820"/>
        <w:gridCol w:w="862"/>
        <w:gridCol w:w="21"/>
      </w:tblGrid>
      <w:tr w:rsidR="00CE5317" w:rsidRPr="00CE5317" w:rsidTr="00584A1F">
        <w:trPr>
          <w:gridAfter w:val="1"/>
          <w:wAfter w:w="20" w:type="dxa"/>
          <w:trHeight w:val="456"/>
          <w:jc w:val="center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23"/>
                <w:szCs w:val="23"/>
              </w:rPr>
            </w:pPr>
            <w:r w:rsidRPr="00CE5317">
              <w:rPr>
                <w:rFonts w:ascii="黑体" w:eastAsia="黑体" w:hAnsi="黑体" w:cs="仿宋_GB2312" w:hint="eastAsia"/>
                <w:kern w:val="0"/>
                <w:sz w:val="23"/>
                <w:szCs w:val="23"/>
              </w:rPr>
              <w:t>项目</w:t>
            </w:r>
          </w:p>
        </w:tc>
        <w:tc>
          <w:tcPr>
            <w:tcW w:w="7302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23"/>
                <w:szCs w:val="23"/>
              </w:rPr>
            </w:pPr>
            <w:r w:rsidRPr="00CE5317">
              <w:rPr>
                <w:rFonts w:ascii="黑体" w:eastAsia="黑体" w:hAnsi="黑体" w:cs="仿宋_GB2312" w:hint="eastAsia"/>
                <w:kern w:val="0"/>
                <w:sz w:val="23"/>
                <w:szCs w:val="23"/>
              </w:rPr>
              <w:t>内容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等次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备注</w:t>
            </w:r>
          </w:p>
        </w:tc>
      </w:tr>
      <w:tr w:rsidR="00CE5317" w:rsidRPr="00CE5317" w:rsidTr="00584A1F">
        <w:trPr>
          <w:gridAfter w:val="1"/>
          <w:wAfter w:w="21" w:type="dxa"/>
          <w:trHeight w:val="331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kern w:val="0"/>
                <w:sz w:val="23"/>
                <w:szCs w:val="23"/>
              </w:rPr>
            </w:pPr>
          </w:p>
        </w:tc>
        <w:tc>
          <w:tcPr>
            <w:tcW w:w="7302" w:type="dxa"/>
            <w:vMerge/>
            <w:shd w:val="clear" w:color="auto" w:fill="auto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仿宋_GB2312"/>
                <w:kern w:val="0"/>
                <w:sz w:val="23"/>
                <w:szCs w:val="23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优秀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良好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一般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黑体" w:eastAsia="黑体" w:hAnsi="黑体" w:cs="Times New Roman"/>
              </w:rPr>
            </w:pPr>
            <w:r w:rsidRPr="00CE5317">
              <w:rPr>
                <w:rFonts w:ascii="黑体" w:eastAsia="黑体" w:hAnsi="黑体" w:cs="Times New Roman" w:hint="eastAsia"/>
              </w:rPr>
              <w:t>较差</w:t>
            </w:r>
          </w:p>
        </w:tc>
        <w:tc>
          <w:tcPr>
            <w:tcW w:w="862" w:type="dxa"/>
            <w:vMerge/>
            <w:shd w:val="clear" w:color="auto" w:fill="auto"/>
          </w:tcPr>
          <w:p w:rsidR="00CE5317" w:rsidRPr="00CE5317" w:rsidRDefault="00CE5317" w:rsidP="00CE5317">
            <w:pPr>
              <w:rPr>
                <w:rFonts w:ascii="黑体" w:eastAsia="黑体" w:hAnsi="黑体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40"/>
          <w:jc w:val="center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1.教育党员有力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突出政治功能，党员教育扎实有效。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605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认真开展“不忘初心、牢记使命”主题教育，深入推进“两学一做”学习教育常态化制度化，“三会一课”制度规范落实，支部主题党日严格规范。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537"/>
          <w:jc w:val="center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2.管理党员有力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党员发展、党员培训、党籍管理、党费收缴、党员激励关怀帮扶等工作扎实有效。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39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党员先锋模范作用充分发挥。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77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3.监督党员有力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坚持把纪律和规矩挺在前面，监督党员履行义务、遵规守纪及时到位。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70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4.组织师生有力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引领带动师生投入中心工作的动员力、实效性强。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16"/>
          <w:jc w:val="center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5.宣传师生有力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学习传达上级党组织决策部署及时到位。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437"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  <w:r w:rsidRPr="00CE5317">
              <w:rPr>
                <w:rFonts w:ascii="仿宋_GB2312" w:eastAsia="仿宋_GB2312" w:hAnsi="Calibri" w:cs="仿宋_GB2312" w:hint="eastAsia"/>
                <w:sz w:val="23"/>
                <w:szCs w:val="23"/>
              </w:rPr>
              <w:t>注重发现树立、宣传推广师生身边典型人物、典型事迹。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  <w:bookmarkStart w:id="0" w:name="_GoBack"/>
        <w:bookmarkEnd w:id="0"/>
      </w:tr>
      <w:tr w:rsidR="00CE5317" w:rsidRPr="00CE5317" w:rsidTr="00584A1F">
        <w:trPr>
          <w:gridAfter w:val="1"/>
          <w:wAfter w:w="21" w:type="dxa"/>
          <w:trHeight w:val="427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6.凝聚师生有力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kern w:val="0"/>
                <w:sz w:val="23"/>
                <w:szCs w:val="23"/>
              </w:rPr>
            </w:pPr>
            <w:r w:rsidRPr="00CE5317">
              <w:rPr>
                <w:rFonts w:ascii="仿宋_GB2312" w:eastAsia="仿宋_GB2312" w:hAnsi="Times New Roman" w:cs="仿宋_GB2312" w:hint="eastAsia"/>
                <w:kern w:val="0"/>
                <w:sz w:val="23"/>
                <w:szCs w:val="23"/>
              </w:rPr>
              <w:t>思想引领和价值观塑造有机融入教师教学科研、学生学习生活。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516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7.服务师生有力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kern w:val="0"/>
                <w:sz w:val="23"/>
                <w:szCs w:val="23"/>
              </w:rPr>
            </w:pPr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常态</w:t>
            </w:r>
            <w:proofErr w:type="gramStart"/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化了解</w:t>
            </w:r>
            <w:proofErr w:type="gramEnd"/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师生困难诉求、倾听师生意见建议，师生有困难找支部、有问题找党员的帮扶机制健全有效。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gridAfter w:val="1"/>
          <w:wAfter w:w="21" w:type="dxa"/>
          <w:trHeight w:val="571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3"/>
                <w:szCs w:val="23"/>
              </w:rPr>
            </w:pP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8.支部</w:t>
            </w:r>
            <w:r w:rsidRPr="00CE5317">
              <w:rPr>
                <w:rFonts w:ascii="仿宋" w:eastAsia="仿宋" w:hAnsi="仿宋" w:cs="仿宋_GB2312"/>
                <w:kern w:val="0"/>
                <w:sz w:val="23"/>
                <w:szCs w:val="23"/>
              </w:rPr>
              <w:t>书记</w:t>
            </w:r>
            <w:r w:rsidRPr="00CE5317">
              <w:rPr>
                <w:rFonts w:ascii="仿宋" w:eastAsia="仿宋" w:hAnsi="仿宋" w:cs="仿宋_GB2312" w:hint="eastAsia"/>
                <w:kern w:val="0"/>
                <w:sz w:val="23"/>
                <w:szCs w:val="23"/>
              </w:rPr>
              <w:t>有力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CE5317" w:rsidRPr="00CE5317" w:rsidRDefault="00CE5317" w:rsidP="00CE5317">
            <w:pPr>
              <w:autoSpaceDE w:val="0"/>
              <w:autoSpaceDN w:val="0"/>
              <w:adjustRightInd w:val="0"/>
              <w:rPr>
                <w:rFonts w:ascii="仿宋_GB2312" w:eastAsia="仿宋_GB2312" w:hAnsi="等线" w:cs="仿宋_GB2312"/>
                <w:kern w:val="0"/>
                <w:sz w:val="23"/>
                <w:szCs w:val="23"/>
              </w:rPr>
            </w:pPr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支部</w:t>
            </w:r>
            <w:r w:rsidRPr="00CE5317">
              <w:rPr>
                <w:rFonts w:ascii="仿宋_GB2312" w:eastAsia="仿宋_GB2312" w:hAnsi="等线" w:cs="仿宋_GB2312"/>
                <w:kern w:val="0"/>
                <w:sz w:val="23"/>
                <w:szCs w:val="23"/>
              </w:rPr>
              <w:t>书记</w:t>
            </w:r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能够</w:t>
            </w:r>
            <w:r w:rsidRPr="00CE5317">
              <w:rPr>
                <w:rFonts w:ascii="仿宋_GB2312" w:eastAsia="仿宋_GB2312" w:hAnsi="等线" w:cs="仿宋_GB2312"/>
                <w:kern w:val="0"/>
                <w:sz w:val="23"/>
                <w:szCs w:val="23"/>
              </w:rPr>
              <w:t>发挥模范带头作用</w:t>
            </w:r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，</w:t>
            </w:r>
            <w:r w:rsidRPr="00CE5317">
              <w:rPr>
                <w:rFonts w:ascii="仿宋_GB2312" w:eastAsia="仿宋_GB2312" w:hAnsi="等线" w:cs="仿宋_GB2312"/>
                <w:kern w:val="0"/>
                <w:sz w:val="23"/>
                <w:szCs w:val="23"/>
              </w:rPr>
              <w:t>履职尽责较好</w:t>
            </w:r>
            <w:r w:rsidRPr="00CE5317">
              <w:rPr>
                <w:rFonts w:ascii="仿宋_GB2312" w:eastAsia="仿宋_GB2312" w:hAnsi="等线" w:cs="仿宋_GB2312" w:hint="eastAsia"/>
                <w:kern w:val="0"/>
                <w:sz w:val="23"/>
                <w:szCs w:val="23"/>
              </w:rPr>
              <w:t>，</w:t>
            </w:r>
            <w:r w:rsidRPr="00CE5317">
              <w:rPr>
                <w:rFonts w:ascii="仿宋_GB2312" w:eastAsia="仿宋_GB2312" w:hAnsi="等线" w:cs="仿宋_GB2312"/>
                <w:kern w:val="0"/>
                <w:sz w:val="23"/>
                <w:szCs w:val="23"/>
              </w:rPr>
              <w:t>支部建设卓有成效。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E5317" w:rsidRPr="00CE5317" w:rsidRDefault="00CE5317" w:rsidP="00CE5317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CE5317" w:rsidRPr="00CE5317" w:rsidRDefault="00CE5317" w:rsidP="00CE5317">
            <w:pPr>
              <w:rPr>
                <w:rFonts w:ascii="仿宋_GB2312" w:eastAsia="仿宋_GB2312" w:hAnsi="Calibri" w:cs="Times New Roman"/>
              </w:rPr>
            </w:pPr>
          </w:p>
        </w:tc>
      </w:tr>
      <w:tr w:rsidR="00CE5317" w:rsidRPr="00CE5317" w:rsidTr="00584A1F">
        <w:trPr>
          <w:trHeight w:val="786"/>
          <w:jc w:val="center"/>
        </w:trPr>
        <w:tc>
          <w:tcPr>
            <w:tcW w:w="13483" w:type="dxa"/>
            <w:gridSpan w:val="8"/>
            <w:shd w:val="clear" w:color="auto" w:fill="auto"/>
            <w:vAlign w:val="center"/>
          </w:tcPr>
          <w:p w:rsidR="00CE5317" w:rsidRPr="00CE5317" w:rsidRDefault="00CE5317" w:rsidP="00CE5317">
            <w:pPr>
              <w:ind w:firstLineChars="200" w:firstLine="460"/>
              <w:rPr>
                <w:rFonts w:ascii="仿宋_GB2312" w:eastAsia="仿宋_GB2312" w:hAnsi="Calibri" w:cs="Times New Roman"/>
                <w:sz w:val="23"/>
                <w:szCs w:val="23"/>
              </w:rPr>
            </w:pP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说明：1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.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请根据党支部工作实际，对照评议内容，在对应的方框内画“√”。“优秀”“良好”“一般”“较差”4个评价等次对应分值分别为10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0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分、8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0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分、6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0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分、4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0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分。</w:t>
            </w:r>
          </w:p>
          <w:p w:rsidR="00CE5317" w:rsidRPr="00CE5317" w:rsidRDefault="00CE5317" w:rsidP="00CE5317">
            <w:pPr>
              <w:ind w:firstLineChars="500" w:firstLine="1150"/>
              <w:rPr>
                <w:rFonts w:ascii="仿宋_GB2312" w:eastAsia="仿宋_GB2312" w:hAnsi="Calibri" w:cs="Times New Roman"/>
                <w:sz w:val="23"/>
                <w:szCs w:val="23"/>
              </w:rPr>
            </w:pP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2</w:t>
            </w:r>
            <w:r w:rsidRPr="00CE5317">
              <w:rPr>
                <w:rFonts w:ascii="仿宋_GB2312" w:eastAsia="仿宋_GB2312" w:hAnsi="Calibri" w:cs="Times New Roman"/>
                <w:sz w:val="23"/>
                <w:szCs w:val="23"/>
              </w:rPr>
              <w:t>.</w:t>
            </w:r>
            <w:r w:rsidRPr="00CE5317">
              <w:rPr>
                <w:rFonts w:ascii="仿宋_GB2312" w:eastAsia="仿宋_GB2312" w:hAnsi="Calibri" w:cs="Times New Roman" w:hint="eastAsia"/>
                <w:sz w:val="23"/>
                <w:szCs w:val="23"/>
              </w:rPr>
              <w:t>党员对党支部工作评议应由党总支（党委）安排专人负责，在党支部组织生活会时以无记名测评方式进行。测评结果由党总支（党委）采用适当方式进行反馈，并作为工作评定、评先树优的重要参考。</w:t>
            </w:r>
          </w:p>
        </w:tc>
      </w:tr>
    </w:tbl>
    <w:p w:rsidR="00B05A55" w:rsidRPr="00CE5317" w:rsidRDefault="00B05A55">
      <w:pPr>
        <w:rPr>
          <w:rFonts w:hint="eastAsia"/>
        </w:rPr>
      </w:pPr>
    </w:p>
    <w:sectPr w:rsidR="00B05A55" w:rsidRPr="00CE5317" w:rsidSect="006D3DD7">
      <w:headerReference w:type="even" r:id="rId6"/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52" w:rsidRDefault="00791C52" w:rsidP="00CE5317">
      <w:r>
        <w:separator/>
      </w:r>
    </w:p>
  </w:endnote>
  <w:endnote w:type="continuationSeparator" w:id="0">
    <w:p w:rsidR="00791C52" w:rsidRDefault="00791C52" w:rsidP="00C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52" w:rsidRDefault="00791C52" w:rsidP="00CE5317">
      <w:r>
        <w:separator/>
      </w:r>
    </w:p>
  </w:footnote>
  <w:footnote w:type="continuationSeparator" w:id="0">
    <w:p w:rsidR="00791C52" w:rsidRDefault="00791C52" w:rsidP="00CE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03" w:rsidRDefault="00791C52" w:rsidP="00D1597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03" w:rsidRDefault="00791C52" w:rsidP="00D159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C"/>
    <w:rsid w:val="00791C52"/>
    <w:rsid w:val="00813F2C"/>
    <w:rsid w:val="00B05A55"/>
    <w:rsid w:val="00C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15CA"/>
  <w15:chartTrackingRefBased/>
  <w15:docId w15:val="{AB61792E-69D3-4F65-A118-92B4A2D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P R 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2022-06-01T03:43:00Z</dcterms:created>
  <dcterms:modified xsi:type="dcterms:W3CDTF">2022-06-01T03:43:00Z</dcterms:modified>
</cp:coreProperties>
</file>