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68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33"/>
          <w:szCs w:val="33"/>
          <w:bdr w:val="none" w:color="auto" w:sz="0" w:space="0"/>
          <w:shd w:val="clear" w:fill="FFFFFF"/>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2025年国家留学基金管理委员会与美国圣母大学</w:t>
      </w:r>
    </w:p>
    <w:p w14:paraId="05EBF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合作奖学金</w:t>
      </w:r>
    </w:p>
    <w:p w14:paraId="1B5BB6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一、奖学金简介</w:t>
      </w:r>
    </w:p>
    <w:p w14:paraId="260C4E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bookmarkStart w:id="0" w:name="OLE_LINK2"/>
      <w:bookmarkEnd w:id="0"/>
      <w:bookmarkStart w:id="1" w:name="OLE_LINK1"/>
      <w:bookmarkEnd w:id="1"/>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美国圣母大学（University of Notre Dame）创立于1842年，是一所私立研究型大学。美国25所“新常春藤”名校之一。根据国家留学基金管理委员会（以下简称国家留学基金委）与圣母大学（University ofNotre Dame, https://www.nd.edu/）签署的合作谅解备忘录，2025年双方将继续联合资助优秀中国青年赴该校学习。</w:t>
      </w:r>
    </w:p>
    <w:p w14:paraId="5CF0F4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二、选派计划</w:t>
      </w:r>
    </w:p>
    <w:p w14:paraId="1AEBE8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1．2025年资助名额：不超过40人/年</w:t>
      </w:r>
    </w:p>
    <w:p w14:paraId="6D9B08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2．选派类别：联合培养博士研究生</w:t>
      </w:r>
    </w:p>
    <w:p w14:paraId="2CCC52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留学期限及资助期限： 6-24个月</w:t>
      </w:r>
    </w:p>
    <w:p w14:paraId="2A2200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选派学科专业领域：圣母大学全部学科领域。</w:t>
      </w:r>
    </w:p>
    <w:p w14:paraId="7DD5B9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三、资助内容</w:t>
      </w:r>
    </w:p>
    <w:p w14:paraId="60ED90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1．国家留学基金提供</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联合培养博士研究生</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不超过24个月的奖学金生活费（含海外健康保险)、一次往返国际旅费及签证申请费。</w:t>
      </w:r>
    </w:p>
    <w:p w14:paraId="66B60B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2．圣母大学提供联培博士生学习期间开展研究的必须设备。</w:t>
      </w:r>
    </w:p>
    <w:p w14:paraId="398733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四、申请条件</w:t>
      </w:r>
    </w:p>
    <w:p w14:paraId="03E356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（一）符合当年</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"https://www.csc.edu.cn/article/3246"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国家留学基金资助出国留学人员选派简章</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规定的申请条件。</w:t>
      </w:r>
    </w:p>
    <w:p w14:paraId="2A51F4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（二）具备扎实的专业基础，具有较强的学习、科研能力和交流能力，综合素质良好，学习成绩优异，工作业绩突出，具有较强的发展潜力。</w:t>
      </w:r>
    </w:p>
    <w:p w14:paraId="4D353D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（三）选拔对象：国内高校或科研机构全日制优秀在读博士研究生。</w:t>
      </w:r>
    </w:p>
    <w:p w14:paraId="1647D8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（四）圣母大学联培博士邀请信：申请人完成国家留学基金委申请程序时</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无须提供</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圣母大学出具的联培博士邀请信，但</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必须按照圣母大学时间安排及要求，自行完成圣母大学联培博士生申请流程</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14:paraId="1222A4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（五）申请人须满足</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圣母大学语言要求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，同时符合以下英语条件之一</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（申请时尚未满足英语要求的亦可申请，但须在派出前提交英语合格证明）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14:paraId="1EE827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1.英语专业本科（含）以上毕业。</w:t>
      </w:r>
    </w:p>
    <w:p w14:paraId="63B728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2.近十年内曾在英语国家留学一学年（8-12个月）或连续工作一年（含）以上。</w:t>
      </w:r>
    </w:p>
    <w:p w14:paraId="6F6A3D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3.参加“全国外语水平考试”（WSK）并达到合格标准。</w:t>
      </w:r>
    </w:p>
    <w:p w14:paraId="1AB6A9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4.参加雅思（学术类）、托福水平考试，成绩达到以下标准：雅思6.5分，托福（IBT）95分。</w:t>
      </w:r>
    </w:p>
    <w:p w14:paraId="50536F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5.曾在教育部指定出国留学培训部参加英语高级培训班并获得结业证书。</w:t>
      </w:r>
    </w:p>
    <w:p w14:paraId="0BA981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6.参加由圣母大学组织的面试、考试等并达到其入学语言要求的，应由圣母大学单独出具英语合格证明；通过其他语言考试达到圣母大学入学语言要求的（包括托福家庭版TOEFL iBT HomeEdition、雅思家庭版IETLS Indicator），须提交成绩单及外方出具的认可该语言考试的证明。</w:t>
      </w:r>
    </w:p>
    <w:p w14:paraId="383D1B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（六）暂不受理以下人员的申请：</w:t>
      </w:r>
    </w:p>
    <w:p w14:paraId="64CBF6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已获得国外全额奖学金资助。</w:t>
      </w:r>
    </w:p>
    <w:p w14:paraId="28691C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已获得国家公派留学资格且在有效期内。</w:t>
      </w:r>
    </w:p>
    <w:p w14:paraId="7D6DA8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已申报国家公派出国留学项目尚未公布录取结果。</w:t>
      </w:r>
    </w:p>
    <w:p w14:paraId="6D5BDA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曾获得国家公派留学资格，未经国家留学基金委批准擅自放弃且时间在5年以内，或经国家留学基金委批准放弃且时间在2年以内。</w:t>
      </w:r>
    </w:p>
    <w:p w14:paraId="608DC4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曾享受国家留学基金资助出国留学、回国后服务尚不满两年。</w:t>
      </w:r>
    </w:p>
    <w:p w14:paraId="2917AF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已获得博士学位人员。</w:t>
      </w:r>
    </w:p>
    <w:p w14:paraId="3D6F5E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五、中美双方申请流程与时间安排</w:t>
      </w:r>
    </w:p>
    <w:p w14:paraId="2183AB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（一）中方申请流程与时间安排</w:t>
      </w:r>
    </w:p>
    <w:p w14:paraId="689561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申请人完成国家留学基金委网上申请</w:t>
      </w:r>
    </w:p>
    <w:p w14:paraId="02715C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2024年10月7日前，申请人应按照留学基金委要求准备申报材料，登录国家公派留学管理信息平台（</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"https://sa.csc.edu.cn/student/" \l "/login?redirect=/home"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国内申请人入口</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"https://sa.csc.edu.cn/student/" \l "/login?redirect=/home"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国外申请人入口</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）完成网上申请并上传相关材料，申报项目选择“国外合作项目”，可利用合作渠道名称请选择“与美国圣母大学合作奖学金”。</w:t>
      </w:r>
    </w:p>
    <w:p w14:paraId="04257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推选单位审核推荐</w:t>
      </w:r>
    </w:p>
    <w:p w14:paraId="04CFCF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推选单位应对申请人的政治思想、道德品行、学术诚信、身心健康情况、申请资格、综合素质、发展潜力、出国留学必要性、学习计划可行性等方面进行审核（评审）后出具有针对性的单位推荐意见。推选单位在对申请材料进行认真审核后,将申请材料统一提交至相关受理单位，由受理单位统一提交至国家留学基金委。推选单位有权退回不真实、不一致、不符合要求的申请。</w:t>
      </w:r>
    </w:p>
    <w:p w14:paraId="7C9769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受理单位审核推荐</w:t>
      </w:r>
    </w:p>
    <w:p w14:paraId="07F5E8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附件：受理单位一览表）。国家留学基金委不直接受理个人申请。</w:t>
      </w:r>
    </w:p>
    <w:p w14:paraId="3ADC5D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受理单位应于2024年10月14日前完成线上审核、推荐及上报工作，通过信息平台提交推荐公函、推荐人员名单至国家留学基金委，无需向国家留学基金委提交书面材料。受理单位有权退回不真实、不一致、不符合要求的申请。</w:t>
      </w:r>
    </w:p>
    <w:p w14:paraId="50319C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国家留学基金委组织审核/评审</w:t>
      </w:r>
    </w:p>
    <w:p w14:paraId="4AB630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国家留学基金委将于2024年11月底前组织完成审核/评审程序，公布录取结果，并将录取人员名单告知美方。</w:t>
      </w:r>
    </w:p>
    <w:p w14:paraId="2A3A58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（二）美方申请流程及时间安排</w:t>
      </w:r>
    </w:p>
    <w:p w14:paraId="343048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申请人按照校方时间安排及要求，</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自行</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向圣母大学申请联培博士邀请信。具体时间安排及流程以校方官网公布信息为准。</w:t>
      </w:r>
    </w:p>
    <w:p w14:paraId="42BE37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圣母大学根据国家留学基金委录取名单和自身要求，于2025年2月底前完成所有评审程序，确定美方录取人员，并将结果告知申请人本人及国家留学基金委。</w:t>
      </w:r>
    </w:p>
    <w:p w14:paraId="30AC3C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六、录取人员派出</w:t>
      </w:r>
    </w:p>
    <w:p w14:paraId="14AC5E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2025年3月开始，录取人员需按照要求提交补充材料，并按照国家留学基金委要求开始办理派出手续。如在此时间前已拿到美方邀请信，可随时提交补充材料，并着手办理派出手续。</w:t>
      </w:r>
    </w:p>
    <w:p w14:paraId="1164E3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42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七、联系方式</w:t>
      </w:r>
    </w:p>
    <w:p w14:paraId="739653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国家留学基金管理委员会美大事务部</w:t>
      </w:r>
    </w:p>
    <w:p w14:paraId="1D8768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联系电话：010-66093951   </w:t>
      </w:r>
    </w:p>
    <w:p w14:paraId="65DB1B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Email：</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"mailto:md3@csc.edu.cn"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md1@csc.edu.cn</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p>
    <w:p w14:paraId="72C345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default" w:ascii="Helvetica" w:hAnsi="Helvetica" w:eastAsia="Helvetica" w:cs="Helvetica"/>
          <w:i w:val="0"/>
          <w:iCs w:val="0"/>
          <w:caps w:val="0"/>
          <w:color w:val="000000"/>
          <w:spacing w:val="0"/>
          <w:sz w:val="24"/>
          <w:szCs w:val="24"/>
        </w:rPr>
      </w:pPr>
    </w:p>
    <w:p w14:paraId="40F7E2FF">
      <w:pP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br w:type="page"/>
      </w:r>
    </w:p>
    <w:p w14:paraId="7289A5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bookmarkStart w:id="2" w:name="_GoBack"/>
      <w:bookmarkEnd w:id="2"/>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国家留学基金委与美国圣母大学合作奖学金</w:t>
      </w:r>
    </w:p>
    <w:p w14:paraId="51CC56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应提交的申请材料及说明</w:t>
      </w:r>
    </w:p>
    <w:p w14:paraId="66CDD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i w:val="0"/>
          <w:iCs w:val="0"/>
          <w:caps w:val="0"/>
          <w:color w:val="000000"/>
          <w:spacing w:val="0"/>
          <w:kern w:val="0"/>
          <w:sz w:val="24"/>
          <w:szCs w:val="24"/>
          <w:u w:val="single"/>
          <w:bdr w:val="none" w:color="auto" w:sz="0" w:space="0"/>
          <w:shd w:val="clear" w:fill="FFFFFF"/>
          <w:lang w:val="en-US" w:eastAsia="zh-CN" w:bidi="ar"/>
        </w:rPr>
        <w:t>联合培养博士生</w:t>
      </w:r>
    </w:p>
    <w:p w14:paraId="2CA948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一、应提交申请材料</w:t>
      </w:r>
    </w:p>
    <w:p w14:paraId="2DBCA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1.《国家留学基金管理委员会出国留学申请表》（研究生类）（申请人在线填写）</w:t>
      </w:r>
    </w:p>
    <w:p w14:paraId="25AAD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2.《单位推荐意见表》（受理单位在线填写）</w:t>
      </w:r>
    </w:p>
    <w:p w14:paraId="0108A2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国内导师推荐信（申请人扫描上传，必传材料）</w:t>
      </w:r>
    </w:p>
    <w:p w14:paraId="66A4B7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圣母大学入学通知书/邀请信（申请人扫描上传，非必传材料）</w:t>
      </w:r>
    </w:p>
    <w:p w14:paraId="4C913C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学习计划（英文）（申请人扫描上传，必传材料）</w:t>
      </w:r>
    </w:p>
    <w:p w14:paraId="670C5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圣母大学导师简历（申请人扫描上传，必传材料）</w:t>
      </w:r>
    </w:p>
    <w:p w14:paraId="0772C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 成绩单复印件（自本科阶段起）（申请人扫描上传，必传材料）</w:t>
      </w:r>
    </w:p>
    <w:p w14:paraId="797D10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 外语水平证明（申请人扫描上传，必传材料）</w:t>
      </w:r>
    </w:p>
    <w:p w14:paraId="7166F8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 有效的《中华人民共和国居民身份证》（申请人扫描上传，必传材料）</w:t>
      </w:r>
    </w:p>
    <w:p w14:paraId="2054A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10. 最高学历/学位证书复印件（申请人扫描上传，必传材料）</w:t>
      </w:r>
    </w:p>
    <w:p w14:paraId="314DC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11. 申请人知情声明（申请人扫描上传，必传材料）</w:t>
      </w:r>
    </w:p>
    <w:p w14:paraId="51DCF7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4593A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注：</w:t>
      </w:r>
    </w:p>
    <w:p w14:paraId="035B96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请按上述要求准备申请材料，并按国家公派留学管理信息平台上的说明将相关材料扫描并上传至信息平台。</w:t>
      </w:r>
    </w:p>
    <w:p w14:paraId="22E0D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2.申请人是否需要提交书面申请材料以受理单位要求为准，受理单位无需向国家留学基金委提交纸质材料。</w:t>
      </w:r>
    </w:p>
    <w:p w14:paraId="5F6B89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32A1B9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二、申请材料说明</w:t>
      </w:r>
    </w:p>
    <w:p w14:paraId="53D371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1.《国家留学基金管理委员会出国留学申请表》（研究生类）</w:t>
      </w:r>
    </w:p>
    <w:p w14:paraId="27A6E9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147186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如受理单位明确需提交书面申请材料，申请人应确保提交的书面申请表与网上报名信息内容一致。</w:t>
      </w:r>
    </w:p>
    <w:p w14:paraId="5B04E1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2.《单位推荐意见表》</w:t>
      </w:r>
    </w:p>
    <w:p w14:paraId="0F1677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单位推荐意见表在申请人完成网上填报内容打印申请表时由网上报名系统自动生成（申请人在网上填报阶段此表不能显示）。推荐意见应由申请人所在部门（院、系、所等）针对每位申请人填写。上级批准意见由所在单位负责选拔工作的主管部门在认真核对申请人所填信息后填写。</w:t>
      </w:r>
    </w:p>
    <w:p w14:paraId="5FC8F6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14:paraId="413023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3．国内导师推荐信</w:t>
      </w:r>
    </w:p>
    <w:p w14:paraId="48CC1E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主要内容包括：对申请人的推荐意见；重点对申请人出国学习目标要求、国内导师或申请人与国外导师的合作情况及对国外院校、导师的评价等。国内导师意见由申请人按要求扫描上传至信息平台。</w:t>
      </w:r>
    </w:p>
    <w:p w14:paraId="528930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 圣母大学联培博士生邀请信</w:t>
      </w:r>
    </w:p>
    <w:p w14:paraId="2CA9E6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此项为非必传材料。如申请时暂未获得圣母大学邀请信，亦可申请，但须在派出前补充提交。</w:t>
      </w:r>
    </w:p>
    <w:p w14:paraId="455C3D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48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 学习计划（英文）</w:t>
      </w:r>
    </w:p>
    <w:p w14:paraId="42C174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此项为必传材料。应提交外文学习计划（1000字以上）。</w:t>
      </w:r>
    </w:p>
    <w:p w14:paraId="34C1D3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6.国外导师简历</w:t>
      </w:r>
    </w:p>
    <w:p w14:paraId="4AF1CC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主要包括国外导师的教育、学术背景；目前从事科研项目及近五年内科研、论文发表情况；在国外著名学术机构任职情况等，原则上不超过一页。尚未确定国外导师的，可上传拟申请的导师简历。</w:t>
      </w:r>
    </w:p>
    <w:p w14:paraId="5117C1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7.成绩复印件（自本科阶段起）</w:t>
      </w:r>
    </w:p>
    <w:p w14:paraId="734DBC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14:paraId="16001B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8.外语水平证明</w:t>
      </w:r>
    </w:p>
    <w:p w14:paraId="3F2757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申请人应满足校方英语语言条件要求，并同时达到合作奖学金项目简章中规定的英语条件之一。暂未满足英语要求的亦可申请，但须在派出前补充提交英语合格证明材料。</w:t>
      </w:r>
    </w:p>
    <w:p w14:paraId="6515A6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9.有效的《中华人民共和国居民身份证》</w:t>
      </w:r>
    </w:p>
    <w:p w14:paraId="40EAD0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请申请人将有效的《中华人民共和国居民身份证》正反面（个人信息、证件有效期和发证机关）同时扫描在同一文档中。</w:t>
      </w:r>
    </w:p>
    <w:p w14:paraId="45FD49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10. 最高学历/学位证书复印件</w:t>
      </w:r>
    </w:p>
    <w:p w14:paraId="10148D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提供所持有的最高学历及学位证书的扫描件。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14:paraId="0546A3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11. 申请人知情声明</w:t>
      </w:r>
    </w:p>
    <w:p w14:paraId="55EE85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申请人须知悉项目简章中明确的申请流程，并按照美方时间安排及要求，自行申请联培博士邀请信。手写签字并扫描上传。</w:t>
      </w:r>
    </w:p>
    <w:p w14:paraId="561549E0"/>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OGE0ZTJiMDQ2MDkyZDg4ZDNiM2UzNTRmOTZkNzEifQ=="/>
  </w:docVars>
  <w:rsids>
    <w:rsidRoot w:val="2A402E90"/>
    <w:rsid w:val="2A40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2024-08-30T07:47:00Z</dcterms:created>
  <dc:creator>Раиса</dc:creator>
  <cp:lastModifiedBy>Раиса</cp:lastModifiedBy>
  <dcterms:modified xsi:type="dcterms:W3CDTF">2024-08-30T07:48:55Z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5345BD8A67A5474A9A70694935BB501F_11</vt:lpwstr>
  </property>
</Properties>
</file>