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b w:val="1"/>
          <w:color w:val="auto"/>
          <w:position w:val="0"/>
          <w:sz w:val="44"/>
          <w:szCs w:val="44"/>
          <w:rFonts w:ascii="仿宋" w:eastAsia="仿宋" w:hAnsi="仿宋" w:hint="default"/>
        </w:rPr>
        <w:autoSpaceDE w:val="1"/>
        <w:autoSpaceDN w:val="1"/>
      </w:pPr>
      <w:r>
        <w:rPr>
          <w:b w:val="1"/>
          <w:color w:val="auto"/>
          <w:position w:val="0"/>
          <w:sz w:val="44"/>
          <w:szCs w:val="44"/>
          <w:rFonts w:ascii="仿宋" w:eastAsia="仿宋" w:hAnsi="仿宋" w:hint="default"/>
        </w:rPr>
        <w:t>全国大学英语四六级网上报名指南</w:t>
      </w:r>
    </w:p>
    <w:p>
      <w:pPr>
        <w:pStyle w:val="PO26"/>
        <w:numPr>
          <w:ilvl w:val="0"/>
          <w:numId w:val="1"/>
        </w:numPr>
        <w:jc w:val="both"/>
        <w:spacing w:lineRule="auto" w:line="240" w:before="0" w:after="0"/>
        <w:ind w:right="0" w:left="720" w:hanging="720"/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注册账号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Times New Roman" w:hAnsi="Times New Roman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 xml:space="preserve">   </w:t>
      </w: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 xml:space="preserve"> 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没有</w:t>
      </w:r>
      <w:r>
        <w:rPr>
          <w:color w:val="auto"/>
          <w:position w:val="0"/>
          <w:sz w:val="28"/>
          <w:szCs w:val="28"/>
          <w:rFonts w:ascii="Calibri" w:eastAsia="Times New Roman" w:hAnsi="Times New Roman" w:hint="default"/>
        </w:rPr>
        <w:t>ETEST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通行证，需要先注册，点击登录页面中的“用户注册”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按钮，即可进入通行证注册页面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486400" cy="2952750"/>
            <wp:effectExtent l="0" t="0" r="0" b="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lenovo/AppData/Roaming/JisuOffice/ETemp/9056_5490216/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035" cy="295338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Wingdings" w:hAnsi="Wingdings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“点击注册”转到</w:t>
      </w:r>
      <w:r>
        <w:rPr>
          <w:color w:val="auto"/>
          <w:position w:val="0"/>
          <w:sz w:val="28"/>
          <w:szCs w:val="28"/>
          <w:rFonts w:ascii="Wingdings" w:eastAsia="Wingdings" w:hAnsi="Wingdings" w:hint="default"/>
        </w:rPr>
        <w:t>→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3038475" cy="3124200"/>
            <wp:effectExtent l="0" t="0" r="9525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lenovo/AppData/Roaming/JisuOffice/ETemp/9056_5490216/imag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312483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Times New Roman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Times New Roman" w:eastAsia="宋体" w:hAnsi="宋体" w:hint="default"/>
        </w:rPr>
        <w:t>在该页面输入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电子邮箱、密码和验证码</w:t>
      </w:r>
      <w:r>
        <w:rPr>
          <w:color w:val="auto"/>
          <w:position w:val="0"/>
          <w:sz w:val="28"/>
          <w:szCs w:val="28"/>
          <w:rFonts w:ascii="Times New Roman" w:eastAsia="宋体" w:hAnsi="宋体" w:hint="default"/>
        </w:rPr>
        <w:t>即可完成注册。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Times New Roman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注册完成，</w:t>
      </w:r>
      <w:r>
        <w:rPr>
          <w:color w:val="auto"/>
          <w:position w:val="0"/>
          <w:sz w:val="28"/>
          <w:szCs w:val="28"/>
          <w:rFonts w:ascii="Times New Roman" w:eastAsia="宋体" w:hAnsi="宋体" w:hint="default"/>
        </w:rPr>
        <w:t>注册的账号登录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ETEST</w:t>
      </w:r>
      <w:r>
        <w:rPr>
          <w:color w:val="auto"/>
          <w:position w:val="0"/>
          <w:sz w:val="28"/>
          <w:szCs w:val="28"/>
          <w:rFonts w:ascii="Times New Roman" w:eastAsia="宋体" w:hAnsi="宋体" w:hint="default"/>
        </w:rPr>
        <w:t>平台（地址：</w:t>
      </w:r>
      <w:hyperlink r:id="rId7">
        <w:r>
          <w:rPr>
            <w:rStyle w:val="PO151"/>
            <w:color w:val="0000FF"/>
            <w:position w:val="0"/>
            <w:sz w:val="28"/>
            <w:szCs w:val="28"/>
            <w:u w:val="single"/>
            <w:rFonts w:ascii="Calibri" w:eastAsia="宋体" w:hAnsi="宋体" w:hint="default"/>
          </w:rPr>
          <w:t>http://passport.etest.net.cn</w:t>
        </w:r>
      </w:hyperlink>
      <w:r>
        <w:rPr>
          <w:color w:val="auto"/>
          <w:position w:val="0"/>
          <w:sz w:val="28"/>
          <w:szCs w:val="28"/>
          <w:rFonts w:ascii="Times New Roman" w:eastAsia="宋体" w:hAnsi="宋体" w:hint="default"/>
        </w:rPr>
        <w:t>），可以修改个人资料和修改密码。</w:t>
      </w:r>
    </w:p>
    <w:p>
      <w:pPr>
        <w:pStyle w:val="PO26"/>
        <w:numPr>
          <w:ilvl w:val="0"/>
          <w:numId w:val="1"/>
        </w:numPr>
        <w:jc w:val="both"/>
        <w:spacing w:lineRule="auto" w:line="240" w:before="0" w:after="0"/>
        <w:ind w:right="0" w:left="720" w:hanging="720"/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>信息确认及CET6资格复核</w:t>
      </w:r>
    </w:p>
    <w:p>
      <w:pPr>
        <w:numPr>
          <w:ilvl w:val="0"/>
          <w:numId w:val="0"/>
        </w:numPr>
        <w:jc w:val="left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32"/>
          <w:szCs w:val="32"/>
          <w:rFonts w:ascii="Calibri" w:eastAsia="宋体" w:hAnsi="宋体" w:hint="default"/>
        </w:rPr>
        <w:t xml:space="preserve"> 1、信息确认</w:t>
      </w:r>
      <w:r>
        <w:rPr>
          <w:sz w:val="20"/>
        </w:rPr>
        <w:drawing>
          <wp:inline distT="0" distB="0" distL="0" distR="0">
            <wp:extent cx="5267325" cy="3057525"/>
            <wp:effectExtent l="0" t="0" r="9525" b="9525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lenovo/AppData/Roaming/JisuOffice/ETemp/9056_5490216/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5816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考生输入账号、密码、验证码，点击“登录”按钮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2619375"/>
            <wp:effectExtent l="0" t="0" r="9525" b="952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lenovo/AppData/Roaming/JisuOffice/ETemp/9056_5490216/image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2001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点击“开始报名”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5238750"/>
            <wp:effectExtent l="0" t="0" r="9525" b="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/Users/lenovo/AppData/Roaming/JisuOffice/ETemp/9056_5490216/image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23938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报名协议页面，勾选同意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进入资格查询页面，输入考生的姓名、证件号、选择证件类型点击“查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询”按钮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2590800"/>
            <wp:effectExtent l="0" t="0" r="9525" b="0"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/Users/lenovo/AppData/Roaming/JisuOffice/ETemp/9056_5490216/image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59143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进入资格信息确认页面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5153025"/>
            <wp:effectExtent l="0" t="0" r="9525" b="9525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/Users/lenovo/AppData/Roaming/JisuOffice/ETemp/9056_5490216/image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15366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考生可以在这个页面，检查自己的照片和基本信息是否正确，查看自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己的报考资格科目和进行CET6资格复核申请。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2、CET6级复核自动通过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3838575"/>
            <wp:effectExtent l="0" t="0" r="9525" b="9525"/>
            <wp:docPr id="18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/Users/lenovo/AppData/Roaming/JisuOffice/ETemp/9056_5490216/image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3921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考生登录系统，在考生报名信息页面，点击“CET6资格复核”按钮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76850" cy="3352800"/>
            <wp:effectExtent l="0" t="0" r="0" b="0"/>
            <wp:docPr id="19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/Users/lenovo/AppData/Roaming/JisuOffice/ETemp/9056_5490216/image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335343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填写考生的四级准考证号，如果准考证号正确，那么姓名和证件号码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任意一项正确就可以自动审核通过。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3295650"/>
            <wp:effectExtent l="0" t="0" r="9525" b="0"/>
            <wp:docPr id="20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:/Users/lenovo/AppData/Roaming/JisuOffice/ETemp/9056_5490216/image1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9628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3、CET6级复核不自动通过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3838575"/>
            <wp:effectExtent l="0" t="0" r="9525" b="9525"/>
            <wp:docPr id="21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/Users/lenovo/AppData/Roaming/JisuOffice/ETemp/9056_5490216/image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39210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考生登录系统，在考生报名信息页面，点击“CET6资格复核”按钮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76850" cy="3352800"/>
            <wp:effectExtent l="0" t="0" r="0" b="0"/>
            <wp:docPr id="2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/Users/lenovo/AppData/Roaming/JisuOffice/ETemp/9056_5490216/image9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3353435"/>
                    </a:xfrm>
                    <a:prstGeom prst="rect"/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填写考生的四级准考证号，如果准考证号不正确，那么就不能自动审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核通过。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76850" cy="3314700"/>
            <wp:effectExtent l="0" t="0" r="0" b="0"/>
            <wp:docPr id="2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C:/Users/lenovo/AppData/Roaming/JisuOffice/ETemp/9056_5490216/image1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331533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提示保存成功，这时候就需要管理员在考务系统中进行操作通过或者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不通过。</w:t>
      </w:r>
    </w:p>
    <w:p>
      <w:pPr>
        <w:pStyle w:val="PO26"/>
        <w:numPr>
          <w:ilvl w:val="0"/>
          <w:numId w:val="1"/>
        </w:numPr>
        <w:jc w:val="both"/>
        <w:spacing w:lineRule="auto" w:line="240" w:before="0" w:after="0"/>
        <w:ind w:right="0" w:left="720" w:hanging="720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t>网上报名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考生报考笔试+口试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76850" cy="5286375"/>
            <wp:effectExtent l="0" t="0" r="0" b="9525"/>
            <wp:docPr id="2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:/Users/lenovo/AppData/Roaming/JisuOffice/ETemp/9056_5490216/image1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528701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在考生报名信息页面，点击“笔试报考”按钮，进入笔试报考页面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2867025"/>
            <wp:effectExtent l="0" t="0" r="9525" b="9525"/>
            <wp:docPr id="2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:/Users/lenovo/AppData/Roaming/JisuOffice/ETemp/9056_5490216/image1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676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选择要报考的科目，点击“提交”按钮，返回到考生报名页面，点击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“口试报考”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4391025"/>
            <wp:effectExtent l="0" t="0" r="9525" b="9525"/>
            <wp:docPr id="26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:/Users/lenovo/AppData/Roaming/JisuOffice/ETemp/9056_5490216/image14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3916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3209925"/>
            <wp:effectExtent l="0" t="0" r="9525" b="9525"/>
            <wp:docPr id="2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:/Users/lenovo/AppData/Roaming/JisuOffice/ETemp/9056_5490216/image15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105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点击“支付”按钮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76850" cy="3324225"/>
            <wp:effectExtent l="0" t="0" r="0" b="9525"/>
            <wp:docPr id="28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:/Users/lenovo/AppData/Roaming/JisuOffice/ETemp/9056_5490216/image16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485" cy="33248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弹出确认支付信息界面，点击“去支付”按钮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3095625"/>
            <wp:effectExtent l="0" t="0" r="9525" b="9525"/>
            <wp:docPr id="2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C:/Users/lenovo/AppData/Roaming/JisuOffice/ETemp/9056_5490216/image17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096260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进入支付信息页面，可以选择支付宝支付，也可以选择首信易支付两</w:t>
      </w: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种支付方式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sz w:val="20"/>
        </w:rPr>
        <w:drawing>
          <wp:inline distT="0" distB="0" distL="0" distR="0">
            <wp:extent cx="5267325" cy="1485900"/>
            <wp:effectExtent l="0" t="0" r="9525" b="0"/>
            <wp:docPr id="3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/Users/lenovo/AppData/Roaming/JisuOffice/ETemp/9056_5490216/image18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486535"/>
                    </a:xfrm>
                    <a:prstGeom prst="rect"/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支付完成。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  <w:r>
        <w:rPr>
          <w:color w:val="auto"/>
          <w:position w:val="0"/>
          <w:sz w:val="28"/>
          <w:szCs w:val="28"/>
          <w:rFonts w:ascii="Calibri" w:eastAsia="宋体" w:hAnsi="宋体" w:hint="default"/>
        </w:rPr>
        <w:t>考生可以自行打印准考证，必须到准考证打印时间才可以打印。</w:t>
      </w:r>
    </w:p>
    <w:p>
      <w:pPr>
        <w:pStyle w:val="PO26"/>
        <w:numPr>
          <w:ilvl w:val="0"/>
          <w:numId w:val="0"/>
        </w:numPr>
        <w:jc w:val="both"/>
        <w:spacing w:lineRule="auto" w:line="240" w:before="0" w:after="0"/>
        <w:ind w:left="720" w:right="0" w:firstLine="0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</w:p>
    <w:p>
      <w:pPr>
        <w:pStyle w:val="PO26"/>
        <w:numPr>
          <w:ilvl w:val="0"/>
          <w:numId w:val="0"/>
        </w:numPr>
        <w:jc w:val="both"/>
        <w:spacing w:lineRule="auto" w:line="240" w:before="0" w:after="0"/>
        <w:ind w:left="720" w:right="0" w:firstLine="0"/>
        <w:rPr>
          <w:b w:val="1"/>
          <w:color w:val="auto"/>
          <w:position w:val="0"/>
          <w:sz w:val="28"/>
          <w:szCs w:val="28"/>
          <w:rFonts w:ascii="Calibri" w:eastAsia="宋体" w:hAnsi="宋体" w:hint="default"/>
        </w:rPr>
        <w:autoSpaceDE w:val="1"/>
        <w:autoSpaceDN w:val="1"/>
      </w:pPr>
    </w:p>
    <w:sectPr>
      <w:pgSz w:w="11906" w:h="16838"/>
      <w:pgMar w:top="1440" w:left="1800" w:bottom="1440" w:right="1800" w:header="851" w:footer="992" w:gutter="0"/>
      <w:pgNumType w:fmt="decimal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000000"/>
    <w:tmpl w:val="000029"/>
    <w:lvl w:ilvl="0">
      <w:lvlJc w:val="left"/>
      <w:numFmt w:val="japaneseCounting"/>
      <w:start w:val="1"/>
      <w:suff w:val="tab"/>
      <w:pPr>
        <w:ind w:left="720" w:hanging="720"/>
        <w:jc w:val="both"/>
      </w:pPr>
      <w:rPr>
        <w:shd w:val="clear"/>
        <w:sz w:val="20"/>
        <w:szCs w:val="20"/>
        <w:w w:val="100"/>
      </w:rPr>
      <w:lvlText w:val="%1、"/>
    </w:lvl>
    <w:lvl w:ilvl="1">
      <w:lvlJc w:val="left"/>
      <w:numFmt w:val="lowerLetter"/>
      <w:start w:val="1"/>
      <w:suff w:val="tab"/>
      <w:pPr>
        <w:ind w:left="840" w:hanging="420"/>
        <w:jc w:val="both"/>
      </w:pPr>
      <w:lvlText w:val="%2)"/>
    </w:lvl>
    <w:lvl w:ilvl="2">
      <w:lvlJc w:val="right"/>
      <w:numFmt w:val="lowerRoman"/>
      <w:start w:val="1"/>
      <w:suff w:val="tab"/>
      <w:pPr>
        <w:ind w:left="1260" w:hanging="420"/>
        <w:jc w:val="both"/>
      </w:pPr>
      <w:lvlText w:val="%3."/>
    </w:lvl>
    <w:lvl w:ilvl="3">
      <w:lvlJc w:val="left"/>
      <w:numFmt w:val="decimal"/>
      <w:start w:val="1"/>
      <w:suff w:val="tab"/>
      <w:pPr>
        <w:ind w:left="1680" w:hanging="420"/>
        <w:jc w:val="both"/>
      </w:pPr>
      <w:lvlText w:val="%4."/>
    </w:lvl>
    <w:lvl w:ilvl="4">
      <w:lvlJc w:val="left"/>
      <w:numFmt w:val="lowerLetter"/>
      <w:start w:val="1"/>
      <w:suff w:val="tab"/>
      <w:pPr>
        <w:ind w:left="2100" w:hanging="420"/>
        <w:jc w:val="both"/>
      </w:pPr>
      <w:lvlText w:val="%5)"/>
    </w:lvl>
    <w:lvl w:ilvl="5">
      <w:lvlJc w:val="right"/>
      <w:numFmt w:val="lowerRoman"/>
      <w:start w:val="1"/>
      <w:suff w:val="tab"/>
      <w:pPr>
        <w:ind w:left="2520" w:hanging="420"/>
        <w:jc w:val="both"/>
      </w:pPr>
      <w:lvlText w:val="%6."/>
    </w:lvl>
    <w:lvl w:ilvl="6">
      <w:lvlJc w:val="left"/>
      <w:numFmt w:val="decimal"/>
      <w:start w:val="1"/>
      <w:suff w:val="tab"/>
      <w:pPr>
        <w:ind w:left="2940" w:hanging="420"/>
        <w:jc w:val="both"/>
      </w:pPr>
      <w:lvlText w:val="%7."/>
    </w:lvl>
    <w:lvl w:ilvl="7">
      <w:lvlJc w:val="left"/>
      <w:numFmt w:val="lowerLetter"/>
      <w:start w:val="1"/>
      <w:suff w:val="tab"/>
      <w:pPr>
        <w:ind w:left="3360" w:hanging="420"/>
        <w:jc w:val="both"/>
      </w:pPr>
      <w:lvlText w:val="%8)"/>
    </w:lvl>
    <w:lvl w:ilvl="8">
      <w:lvlJc w:val="right"/>
      <w:numFmt w:val="lowerRoman"/>
      <w:start w:val="1"/>
      <w:suff w:val="tab"/>
      <w:pPr>
        <w:ind w:left="3780" w:hanging="420"/>
        <w:jc w:val="both"/>
      </w:pPr>
      <w:lvlText w:val="%9.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420"/>
  <w:displayHorizontalDrawingGridEvery w:val="0"/>
  <w:displayVerticalDrawingGridEvery w:val="2"/>
  <w:characterSpacingControl w:val="compressPunctuation"/>
  <w:bordersDoNotSurroundHeader/>
  <w:bordersDoNotSurroundFooter/>
  <w:compat w:val="169">
    <w:balanceSingleByteDoubleByteWidth/>
    <w:adjustLineHeightInTable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宋体" w:hAnsi="Calibri"/>
        <w:shd w:val="clear"/>
        <w:sz w:val="21"/>
        <w:szCs w:val="21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jc w:val="both"/>
      <w:wordWrap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basedOn w:val="PO1"/>
    <w:qFormat/>
    <w:uiPriority w:val="26"/>
    <w:pPr>
      <w:autoSpaceDE w:val="1"/>
      <w:autoSpaceDN w:val="1"/>
      <w:ind w:firstLine="420"/>
      <w:widowControl/>
      <w:wordWrap/>
    </w:p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1"/>
      <w:szCs w:val="21"/>
      <w:w w:val="100"/>
    </w:rPr>
  </w:style>
  <w:style w:styleId="PO151" w:type="character">
    <w:name w:val="Hyperlink"/>
    <w:basedOn w:val="PO2"/>
    <w:uiPriority w:val="151"/>
    <w:rPr>
      <w:color w:val="0000FF"/>
      <w:shd w:val="clear"/>
      <w:sz w:val="20"/>
      <w:szCs w:val="20"/>
      <w:u w:val="single"/>
      <w:w w:val="100"/>
    </w:rPr>
  </w:style>
  <w:style w:styleId="PO152" w:type="character">
    <w:name w:val="FollowedHyperlink"/>
    <w:basedOn w:val="PO2"/>
    <w:uiPriority w:val="152"/>
    <w:semiHidden/>
    <w:unhideWhenUsed/>
    <w:rPr>
      <w:color w:val="954F72" w:themeColor="followedHyperlink"/>
      <w:shd w:val="clear"/>
      <w:sz w:val="20"/>
      <w:szCs w:val="20"/>
      <w:u w:val="single"/>
      <w:w w:val="100"/>
    </w:rPr>
  </w:style>
  <w:style w:styleId="PO153" w:type="paragraph">
    <w:name w:val="header"/>
    <w:basedOn w:val="PO1"/>
    <w:link w:val="PO154"/>
    <w:uiPriority w:val="153"/>
    <w:unhideWhenUsed/>
    <w:pPr>
      <w:autoSpaceDE w:val="1"/>
      <w:autoSpaceDN w:val="1"/>
      <w:jc w:val="center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4" w:type="character">
    <w:name w:val="页眉 Char"/>
    <w:basedOn w:val="PO2"/>
    <w:link w:val="PO153"/>
    <w:uiPriority w:val="154"/>
    <w:rPr>
      <w:shd w:val="clear"/>
      <w:sz w:val="18"/>
      <w:szCs w:val="18"/>
      <w:w w:val="100"/>
    </w:rPr>
  </w:style>
  <w:style w:styleId="PO155" w:type="paragraph">
    <w:name w:val="footer"/>
    <w:basedOn w:val="PO1"/>
    <w:link w:val="PO156"/>
    <w:uiPriority w:val="155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  <w:rPr>
      <w:shd w:val="clear"/>
      <w:sz w:val="18"/>
      <w:szCs w:val="18"/>
      <w:w w:val="100"/>
    </w:rPr>
  </w:style>
  <w:style w:customStyle="1" w:styleId="PO156" w:type="character">
    <w:name w:val="页脚 Char"/>
    <w:basedOn w:val="PO2"/>
    <w:link w:val="PO155"/>
    <w:uiPriority w:val="156"/>
    <w:rPr>
      <w:shd w:val="clear"/>
      <w:sz w:val="18"/>
      <w:szCs w:val="18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png"></Relationship><Relationship Id="rId6" Type="http://schemas.openxmlformats.org/officeDocument/2006/relationships/image" Target="media/image2.png"></Relationship><Relationship Id="rId7" Type="http://schemas.openxmlformats.org/officeDocument/2006/relationships/hyperlink" Target="http://passport.etest.net.cn" TargetMode="External"></Relationship><Relationship Id="rId8" Type="http://schemas.openxmlformats.org/officeDocument/2006/relationships/image" Target="media/image3.png"></Relationship><Relationship Id="rId9" Type="http://schemas.openxmlformats.org/officeDocument/2006/relationships/image" Target="media/image4.png"></Relationship><Relationship Id="rId10" Type="http://schemas.openxmlformats.org/officeDocument/2006/relationships/image" Target="media/image5.png"></Relationship><Relationship Id="rId11" Type="http://schemas.openxmlformats.org/officeDocument/2006/relationships/image" Target="media/image6.png"></Relationship><Relationship Id="rId12" Type="http://schemas.openxmlformats.org/officeDocument/2006/relationships/image" Target="media/image7.png"></Relationship><Relationship Id="rId13" Type="http://schemas.openxmlformats.org/officeDocument/2006/relationships/image" Target="media/image8.png"></Relationship><Relationship Id="rId14" Type="http://schemas.openxmlformats.org/officeDocument/2006/relationships/image" Target="media/image9.png"></Relationship><Relationship Id="rId15" Type="http://schemas.openxmlformats.org/officeDocument/2006/relationships/image" Target="media/image10.png"></Relationship><Relationship Id="rId16" Type="http://schemas.openxmlformats.org/officeDocument/2006/relationships/image" Target="media/image8.png"></Relationship><Relationship Id="rId17" Type="http://schemas.openxmlformats.org/officeDocument/2006/relationships/image" Target="media/image9.png"></Relationship><Relationship Id="rId18" Type="http://schemas.openxmlformats.org/officeDocument/2006/relationships/image" Target="media/image11.png"></Relationship><Relationship Id="rId19" Type="http://schemas.openxmlformats.org/officeDocument/2006/relationships/image" Target="media/image12.png"></Relationship><Relationship Id="rId20" Type="http://schemas.openxmlformats.org/officeDocument/2006/relationships/image" Target="media/image13.png"></Relationship><Relationship Id="rId21" Type="http://schemas.openxmlformats.org/officeDocument/2006/relationships/image" Target="media/image14.png"></Relationship><Relationship Id="rId22" Type="http://schemas.openxmlformats.org/officeDocument/2006/relationships/image" Target="media/image15.png"></Relationship><Relationship Id="rId23" Type="http://schemas.openxmlformats.org/officeDocument/2006/relationships/image" Target="media/image16.png"></Relationship><Relationship Id="rId24" Type="http://schemas.openxmlformats.org/officeDocument/2006/relationships/image" Target="media/image17.png"></Relationship><Relationship Id="rId25" Type="http://schemas.openxmlformats.org/officeDocument/2006/relationships/image" Target="media/image18.png"></Relationship><Relationship Id="rId26" Type="http://schemas.openxmlformats.org/officeDocument/2006/relationships/numbering" Target="numbering.xml"></Relationship><Relationship Id="rId2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819</Characters>
  <CharactersWithSpaces>0</CharactersWithSpaces>
  <Company>Microsoft</Company>
  <DocSecurity>0</DocSecurity>
  <HyperlinksChanged>false</HyperlinksChanged>
  <Lines>5</Lines>
  <LinksUpToDate>false</LinksUpToDate>
  <Pages>12</Pages>
  <Paragraphs>1</Paragraphs>
  <Words>122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xuedong niu</dc:creator>
  <cp:lastModifiedBy/>
  <dcterms:modified xsi:type="dcterms:W3CDTF">2017-09-06T02:18:00Z</dcterms:modified>
</cp:coreProperties>
</file>